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FDDFA4" w14:textId="77777777" w:rsidR="003D7042" w:rsidRPr="007A3281" w:rsidRDefault="003D7042"/>
    <w:tbl>
      <w:tblPr>
        <w:tblpPr w:leftFromText="141" w:rightFromText="141" w:vertAnchor="text" w:horzAnchor="margin" w:tblpXSpec="right" w:tblpY="57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750"/>
      </w:tblGrid>
      <w:tr w:rsidR="007A3281" w:rsidRPr="007A3281" w14:paraId="33558059" w14:textId="77777777">
        <w:trPr>
          <w:trHeight w:val="2107"/>
        </w:trPr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798312" w14:textId="77777777" w:rsidR="000D4A30" w:rsidRPr="007A3281" w:rsidRDefault="000D4A30" w:rsidP="00A355F5">
            <w:pPr>
              <w:pStyle w:val="Styltabulky"/>
              <w:jc w:val="both"/>
              <w:rPr>
                <w:sz w:val="24"/>
              </w:rPr>
            </w:pPr>
          </w:p>
          <w:p w14:paraId="5CA64A57" w14:textId="77777777" w:rsidR="000D4A30" w:rsidRPr="007A3281" w:rsidRDefault="00C6178F" w:rsidP="00A355F5">
            <w:pPr>
              <w:pStyle w:val="Styltabulky"/>
              <w:jc w:val="both"/>
              <w:rPr>
                <w:sz w:val="24"/>
              </w:rPr>
            </w:pPr>
            <w:r w:rsidRPr="007A3281">
              <w:rPr>
                <w:sz w:val="24"/>
              </w:rPr>
              <w:t xml:space="preserve">Městský úřad Česká Lípa, </w:t>
            </w:r>
          </w:p>
          <w:p w14:paraId="1A22B012" w14:textId="77777777" w:rsidR="00BB6CAF" w:rsidRPr="007A3281" w:rsidRDefault="00C6178F" w:rsidP="00A355F5">
            <w:pPr>
              <w:pStyle w:val="Styltabulky"/>
              <w:jc w:val="both"/>
              <w:rPr>
                <w:sz w:val="24"/>
              </w:rPr>
            </w:pPr>
            <w:r w:rsidRPr="007A3281">
              <w:rPr>
                <w:sz w:val="24"/>
              </w:rPr>
              <w:t xml:space="preserve">Odbor životního prostředí, </w:t>
            </w:r>
          </w:p>
          <w:p w14:paraId="727ECEBC" w14:textId="295D4FFB" w:rsidR="00C6178F" w:rsidRPr="007A3281" w:rsidRDefault="00C6178F" w:rsidP="00A355F5">
            <w:pPr>
              <w:pStyle w:val="Styltabulky"/>
              <w:jc w:val="both"/>
              <w:rPr>
                <w:sz w:val="24"/>
              </w:rPr>
            </w:pPr>
            <w:r w:rsidRPr="007A3281">
              <w:rPr>
                <w:sz w:val="24"/>
              </w:rPr>
              <w:t xml:space="preserve">státní správa </w:t>
            </w:r>
            <w:r w:rsidR="00BB6CAF" w:rsidRPr="007A3281">
              <w:rPr>
                <w:sz w:val="24"/>
              </w:rPr>
              <w:t>m</w:t>
            </w:r>
            <w:r w:rsidRPr="007A3281">
              <w:rPr>
                <w:sz w:val="24"/>
              </w:rPr>
              <w:t>yslivost</w:t>
            </w:r>
            <w:r w:rsidR="00DD3E76" w:rsidRPr="007A3281">
              <w:rPr>
                <w:sz w:val="24"/>
              </w:rPr>
              <w:t>i</w:t>
            </w:r>
            <w:r w:rsidRPr="007A3281">
              <w:rPr>
                <w:sz w:val="24"/>
              </w:rPr>
              <w:t xml:space="preserve">, </w:t>
            </w:r>
          </w:p>
          <w:p w14:paraId="05CDE80E" w14:textId="77777777" w:rsidR="00C6178F" w:rsidRPr="007A3281" w:rsidRDefault="00C6178F" w:rsidP="00A355F5">
            <w:pPr>
              <w:pStyle w:val="Styltabulky"/>
              <w:jc w:val="both"/>
              <w:rPr>
                <w:sz w:val="24"/>
              </w:rPr>
            </w:pPr>
            <w:r w:rsidRPr="007A3281">
              <w:rPr>
                <w:sz w:val="24"/>
              </w:rPr>
              <w:t>Nám. T. G. Masaryka 1</w:t>
            </w:r>
          </w:p>
          <w:p w14:paraId="474C07F9" w14:textId="77777777" w:rsidR="00C6178F" w:rsidRPr="007A3281" w:rsidRDefault="00C6178F" w:rsidP="00A355F5">
            <w:pPr>
              <w:pStyle w:val="Styltabulky"/>
              <w:jc w:val="both"/>
              <w:rPr>
                <w:sz w:val="24"/>
              </w:rPr>
            </w:pPr>
            <w:r w:rsidRPr="007A3281">
              <w:rPr>
                <w:sz w:val="24"/>
              </w:rPr>
              <w:t>Česká Lípa</w:t>
            </w:r>
          </w:p>
          <w:p w14:paraId="4ADABFB6" w14:textId="7BD21DCE" w:rsidR="000D4A30" w:rsidRPr="007A3281" w:rsidRDefault="002C5828" w:rsidP="00A355F5">
            <w:pPr>
              <w:pStyle w:val="Styltabulky"/>
              <w:jc w:val="both"/>
              <w:rPr>
                <w:sz w:val="24"/>
              </w:rPr>
            </w:pPr>
            <w:r w:rsidRPr="007A3281">
              <w:rPr>
                <w:sz w:val="24"/>
              </w:rPr>
              <w:t>470</w:t>
            </w:r>
            <w:r w:rsidR="00BB6CAF" w:rsidRPr="007A3281">
              <w:rPr>
                <w:sz w:val="24"/>
              </w:rPr>
              <w:t xml:space="preserve"> </w:t>
            </w:r>
            <w:r w:rsidRPr="007A3281">
              <w:rPr>
                <w:sz w:val="24"/>
              </w:rPr>
              <w:t>36</w:t>
            </w:r>
          </w:p>
          <w:p w14:paraId="44F9844E" w14:textId="77777777" w:rsidR="003B5843" w:rsidRPr="007A3281" w:rsidRDefault="003B5843" w:rsidP="003B5843">
            <w:pPr>
              <w:pStyle w:val="Styltabulky"/>
              <w:rPr>
                <w:sz w:val="24"/>
              </w:rPr>
            </w:pPr>
          </w:p>
        </w:tc>
      </w:tr>
    </w:tbl>
    <w:p w14:paraId="7229B244" w14:textId="77777777" w:rsidR="00A355F5" w:rsidRPr="007A3281" w:rsidRDefault="00A355F5">
      <w:pPr>
        <w:jc w:val="right"/>
      </w:pPr>
    </w:p>
    <w:p w14:paraId="44A8D609" w14:textId="1E5B80EA" w:rsidR="0009597F" w:rsidRPr="007A3281" w:rsidRDefault="004E5BD4">
      <w:pPr>
        <w:jc w:val="right"/>
      </w:pPr>
      <w:r w:rsidRPr="007A328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C9FCB1" wp14:editId="32EBE275">
                <wp:simplePos x="0" y="0"/>
                <wp:positionH relativeFrom="page">
                  <wp:align>center</wp:align>
                </wp:positionH>
                <wp:positionV relativeFrom="page">
                  <wp:posOffset>1425575</wp:posOffset>
                </wp:positionV>
                <wp:extent cx="6247130" cy="26670"/>
                <wp:effectExtent l="0" t="0" r="1270" b="11430"/>
                <wp:wrapNone/>
                <wp:docPr id="6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7130" cy="266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73F27" id="Line 10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112.25pt" to="491.9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" strokeweight="2pt">
                <w10:wrap anchorx="page" anchory="page"/>
              </v:line>
            </w:pict>
          </mc:Fallback>
        </mc:AlternateContent>
      </w:r>
    </w:p>
    <w:p w14:paraId="1C27F083" w14:textId="77777777" w:rsidR="0009597F" w:rsidRPr="007A3281" w:rsidRDefault="0009597F">
      <w:pPr>
        <w:jc w:val="right"/>
      </w:pPr>
    </w:p>
    <w:p w14:paraId="434291E1" w14:textId="77777777" w:rsidR="00B4543D" w:rsidRPr="007A3281" w:rsidRDefault="00B4543D">
      <w:pPr>
        <w:jc w:val="right"/>
      </w:pPr>
    </w:p>
    <w:p w14:paraId="6BE338BB" w14:textId="77777777" w:rsidR="00B4543D" w:rsidRPr="007A3281" w:rsidRDefault="00B4543D">
      <w:pPr>
        <w:jc w:val="right"/>
        <w:rPr>
          <w:b/>
          <w:sz w:val="40"/>
        </w:rPr>
      </w:pPr>
    </w:p>
    <w:p w14:paraId="07044F87" w14:textId="77777777" w:rsidR="00B4543D" w:rsidRPr="007A3281" w:rsidRDefault="00B4543D">
      <w:pPr>
        <w:jc w:val="right"/>
        <w:rPr>
          <w:b/>
        </w:rPr>
      </w:pPr>
    </w:p>
    <w:p w14:paraId="4B6BAF9B" w14:textId="77777777" w:rsidR="00A355F5" w:rsidRPr="007A3281" w:rsidRDefault="00A355F5"/>
    <w:p w14:paraId="7D3CA4AC" w14:textId="77777777" w:rsidR="00A355F5" w:rsidRPr="007A3281" w:rsidRDefault="00A355F5"/>
    <w:p w14:paraId="1A8652BF" w14:textId="77777777" w:rsidR="00A355F5" w:rsidRPr="007A3281" w:rsidRDefault="00A355F5"/>
    <w:p w14:paraId="2E213165" w14:textId="77777777" w:rsidR="00A355F5" w:rsidRPr="007A3281" w:rsidRDefault="00A355F5"/>
    <w:p w14:paraId="4A70B885" w14:textId="77777777" w:rsidR="00A355F5" w:rsidRPr="007A3281" w:rsidRDefault="00A355F5"/>
    <w:p w14:paraId="6163B56F" w14:textId="77777777" w:rsidR="00A355F5" w:rsidRPr="007A3281" w:rsidRDefault="00A355F5"/>
    <w:p w14:paraId="49344B79" w14:textId="77777777" w:rsidR="00B4543D" w:rsidRPr="007A3281" w:rsidRDefault="00B4543D">
      <w:r w:rsidRPr="007A3281">
        <w:t xml:space="preserve">Vaše značka                      Naše značka              Vyřizuje                V Doksech                              </w:t>
      </w:r>
    </w:p>
    <w:p w14:paraId="76404D3A" w14:textId="2FDA38DE" w:rsidR="003B5843" w:rsidRPr="007A3281" w:rsidRDefault="007F410C" w:rsidP="001E5626">
      <w:r w:rsidRPr="007A3281">
        <w:tab/>
      </w:r>
      <w:r w:rsidRPr="007A3281">
        <w:tab/>
      </w:r>
      <w:r w:rsidRPr="007A3281">
        <w:tab/>
      </w:r>
      <w:r w:rsidRPr="007A3281">
        <w:tab/>
      </w:r>
      <w:r w:rsidRPr="007A3281">
        <w:tab/>
      </w:r>
      <w:r w:rsidRPr="007A3281">
        <w:tab/>
      </w:r>
      <w:r w:rsidR="0097315C" w:rsidRPr="007A3281">
        <w:t>Ing. Válek</w:t>
      </w:r>
      <w:r w:rsidR="0097315C" w:rsidRPr="007A3281">
        <w:tab/>
      </w:r>
      <w:r w:rsidR="00C6178F" w:rsidRPr="007A3281">
        <w:tab/>
      </w:r>
      <w:r w:rsidR="003F0816">
        <w:t>15</w:t>
      </w:r>
      <w:r w:rsidR="009F1975" w:rsidRPr="007A3281">
        <w:t xml:space="preserve">. </w:t>
      </w:r>
      <w:r w:rsidR="008F7887" w:rsidRPr="007A3281">
        <w:t>1</w:t>
      </w:r>
      <w:r w:rsidR="009F1975" w:rsidRPr="007A3281">
        <w:t>. 20</w:t>
      </w:r>
      <w:r w:rsidR="00C6178F" w:rsidRPr="007A3281">
        <w:t>2</w:t>
      </w:r>
      <w:r w:rsidR="003F0816">
        <w:t>1</w:t>
      </w:r>
    </w:p>
    <w:p w14:paraId="1BDF95F8" w14:textId="77777777" w:rsidR="00891AE1" w:rsidRPr="007A3281" w:rsidRDefault="00891AE1" w:rsidP="001E5626"/>
    <w:p w14:paraId="04D6D378" w14:textId="77777777" w:rsidR="001E5626" w:rsidRPr="007A3281" w:rsidRDefault="001E5626" w:rsidP="001E5626"/>
    <w:p w14:paraId="393BAA31" w14:textId="77777777" w:rsidR="00DD3E76" w:rsidRPr="007A3281" w:rsidRDefault="00DD3E76" w:rsidP="00DD3E76">
      <w:pPr>
        <w:rPr>
          <w:sz w:val="22"/>
        </w:rPr>
      </w:pPr>
      <w:r w:rsidRPr="007A3281">
        <w:rPr>
          <w:b/>
          <w:bCs/>
        </w:rPr>
        <w:t>Věc:</w:t>
      </w:r>
      <w:r w:rsidRPr="007A3281">
        <w:rPr>
          <w:i/>
          <w:iCs/>
        </w:rPr>
        <w:t xml:space="preserve"> </w:t>
      </w:r>
      <w:r w:rsidRPr="007A3281">
        <w:t>Žádost o snížení stavů zvěře</w:t>
      </w:r>
    </w:p>
    <w:p w14:paraId="40FCFA9C" w14:textId="77777777" w:rsidR="00DD3E76" w:rsidRPr="007A3281" w:rsidRDefault="00DD3E76" w:rsidP="00DD3E76"/>
    <w:p w14:paraId="44270039" w14:textId="5F2946BD" w:rsidR="00DD3E76" w:rsidRPr="007A3281" w:rsidRDefault="00DD3E76" w:rsidP="004E5BD4">
      <w:pPr>
        <w:jc w:val="both"/>
      </w:pPr>
      <w:r w:rsidRPr="007A3281">
        <w:t xml:space="preserve">Žádám Vás ve smyslu § 39 zákona č. 449/2001 Sb., o myslivosti, o snížení stavu zvěře na minimální stav pro tyto druhy zvěře </w:t>
      </w:r>
      <w:r w:rsidR="00AC3534" w:rsidRPr="007A3281">
        <w:t>s</w:t>
      </w:r>
      <w:r w:rsidR="007D0EBC" w:rsidRPr="007A3281">
        <w:t>rnec obecný, daněk skvrnitý, muflon a jelen evropský, prase divoké</w:t>
      </w:r>
      <w:r w:rsidRPr="007A3281">
        <w:t xml:space="preserve"> v</w:t>
      </w:r>
      <w:r w:rsidR="00F468E3" w:rsidRPr="007A3281">
        <w:t> </w:t>
      </w:r>
      <w:r w:rsidRPr="007A3281">
        <w:t>honit</w:t>
      </w:r>
      <w:r w:rsidR="005034A4" w:rsidRPr="007A3281">
        <w:t>b</w:t>
      </w:r>
      <w:r w:rsidR="00F468E3" w:rsidRPr="007A3281">
        <w:t>ě: Staré Splavy, Korce, Obora</w:t>
      </w:r>
      <w:r w:rsidR="003F0CEA">
        <w:t xml:space="preserve"> a sousedních honitbách.</w:t>
      </w:r>
    </w:p>
    <w:p w14:paraId="27406479" w14:textId="77777777" w:rsidR="00DD3E76" w:rsidRPr="007A3281" w:rsidRDefault="00DD3E76" w:rsidP="004E5BD4">
      <w:pPr>
        <w:jc w:val="both"/>
      </w:pPr>
    </w:p>
    <w:p w14:paraId="6C5B40A8" w14:textId="716C6F47" w:rsidR="00DD3E76" w:rsidRPr="007A3281" w:rsidRDefault="00DD3E76" w:rsidP="004E5BD4">
      <w:pPr>
        <w:jc w:val="both"/>
      </w:pPr>
      <w:r w:rsidRPr="007A3281">
        <w:t>Důvodem žádosti jsou přetrvávající neúměrné škody zvěří v</w:t>
      </w:r>
      <w:r w:rsidR="00FE14C5" w:rsidRPr="007A3281">
        <w:t> </w:t>
      </w:r>
      <w:r w:rsidRPr="007A3281">
        <w:t>lesích</w:t>
      </w:r>
      <w:r w:rsidR="00FE14C5" w:rsidRPr="007A3281">
        <w:t>,</w:t>
      </w:r>
      <w:r w:rsidRPr="007A3281">
        <w:t xml:space="preserve"> </w:t>
      </w:r>
      <w:r w:rsidR="007B6C30" w:rsidRPr="007A3281">
        <w:t xml:space="preserve">které jsou na základě nájemní smlouvy v </w:t>
      </w:r>
      <w:r w:rsidRPr="007A3281">
        <w:t>majetku Městských lesů Doksy,</w:t>
      </w:r>
      <w:r w:rsidR="007B6C30" w:rsidRPr="007A3281">
        <w:t xml:space="preserve"> s.r.o.</w:t>
      </w:r>
      <w:r w:rsidR="00F468E3" w:rsidRPr="007A3281">
        <w:t xml:space="preserve"> </w:t>
      </w:r>
      <w:r w:rsidR="00F468E3" w:rsidRPr="007A3281">
        <w:rPr>
          <w:b/>
          <w:bCs/>
          <w:u w:val="single"/>
        </w:rPr>
        <w:t xml:space="preserve">a tyto škody </w:t>
      </w:r>
      <w:r w:rsidRPr="007A3281">
        <w:rPr>
          <w:b/>
          <w:bCs/>
          <w:u w:val="single"/>
        </w:rPr>
        <w:t>již nelze snížit</w:t>
      </w:r>
      <w:r w:rsidR="00C53B8E" w:rsidRPr="007A3281">
        <w:rPr>
          <w:b/>
          <w:bCs/>
          <w:u w:val="single"/>
        </w:rPr>
        <w:t>,</w:t>
      </w:r>
      <w:r w:rsidRPr="007A3281">
        <w:rPr>
          <w:b/>
          <w:bCs/>
          <w:u w:val="single"/>
        </w:rPr>
        <w:t xml:space="preserve"> technicky přiměřeným způsobem bez výrazných ekonomických ztrát městských lesů</w:t>
      </w:r>
      <w:r w:rsidR="007B6C30" w:rsidRPr="007A3281">
        <w:rPr>
          <w:u w:val="single"/>
        </w:rPr>
        <w:t xml:space="preserve">. </w:t>
      </w:r>
      <w:r w:rsidR="005034A4" w:rsidRPr="007A3281">
        <w:t>Vysoké stavy zvěře vysoko nad normované stavy jsou doloženy údaji z myslivecké evidence poskytnutými státní správou myslivosti, odboru životního prostředí.</w:t>
      </w:r>
    </w:p>
    <w:p w14:paraId="7AF3DE27" w14:textId="77777777" w:rsidR="007B6C30" w:rsidRPr="007A3281" w:rsidRDefault="007B6C30" w:rsidP="004E5BD4">
      <w:pPr>
        <w:jc w:val="both"/>
      </w:pPr>
    </w:p>
    <w:p w14:paraId="3428E889" w14:textId="27B519E1" w:rsidR="007B6C30" w:rsidRPr="007A3281" w:rsidRDefault="00DD3E76" w:rsidP="004E5BD4">
      <w:pPr>
        <w:jc w:val="both"/>
      </w:pPr>
      <w:r w:rsidRPr="007A3281">
        <w:t>Městské lesy Doksy</w:t>
      </w:r>
      <w:r w:rsidR="007B6C30" w:rsidRPr="007A3281">
        <w:t>, s.r.o.</w:t>
      </w:r>
      <w:r w:rsidRPr="007A3281">
        <w:t xml:space="preserve"> vynakládají obrovské úsilí a vysoké finanční prostředky pro udržení </w:t>
      </w:r>
      <w:r w:rsidR="007B6C30" w:rsidRPr="007A3281">
        <w:t xml:space="preserve">všech druhů </w:t>
      </w:r>
      <w:r w:rsidRPr="007A3281">
        <w:t>dřevin</w:t>
      </w:r>
      <w:r w:rsidR="007B6C30" w:rsidRPr="007A3281">
        <w:t xml:space="preserve"> </w:t>
      </w:r>
      <w:r w:rsidRPr="007A3281">
        <w:t xml:space="preserve">ve svých lesích. </w:t>
      </w:r>
    </w:p>
    <w:p w14:paraId="72D31AB9" w14:textId="77777777" w:rsidR="007B6C30" w:rsidRPr="007A3281" w:rsidRDefault="007B6C30" w:rsidP="004E5BD4">
      <w:pPr>
        <w:jc w:val="both"/>
      </w:pPr>
    </w:p>
    <w:p w14:paraId="59B502CE" w14:textId="0EBB43B1" w:rsidR="004E5BD4" w:rsidRPr="007A3281" w:rsidRDefault="00F17481" w:rsidP="004E5BD4">
      <w:pPr>
        <w:jc w:val="both"/>
      </w:pPr>
      <w:r w:rsidRPr="007A3281">
        <w:t>Ochráněny oplocením jsou veškeré výsadby lesních dřevin</w:t>
      </w:r>
      <w:r w:rsidR="00654B87" w:rsidRPr="007A3281">
        <w:t xml:space="preserve"> na lesních pozemcích, které jsou přičleněny do </w:t>
      </w:r>
      <w:r w:rsidR="00F468E3" w:rsidRPr="007A3281">
        <w:t>výše uvedených honiteb</w:t>
      </w:r>
      <w:r w:rsidRPr="007A3281">
        <w:t>. V současné době udržujeme na lesních pozemcích v dan</w:t>
      </w:r>
      <w:r w:rsidR="008C5663">
        <w:t>ých</w:t>
      </w:r>
      <w:r w:rsidRPr="007A3281">
        <w:t xml:space="preserve"> honitb</w:t>
      </w:r>
      <w:r w:rsidR="008C5663">
        <w:t>ách</w:t>
      </w:r>
      <w:r w:rsidR="00654B87" w:rsidRPr="007A3281">
        <w:t xml:space="preserve"> </w:t>
      </w:r>
      <w:r w:rsidR="00F468E3" w:rsidRPr="007A3281">
        <w:t>přibližně 20</w:t>
      </w:r>
      <w:r w:rsidR="00654B87" w:rsidRPr="007A3281">
        <w:t xml:space="preserve"> km oplocení, oplocen</w:t>
      </w:r>
      <w:r w:rsidR="00F468E3" w:rsidRPr="007A3281">
        <w:t>y</w:t>
      </w:r>
      <w:r w:rsidR="00654B87" w:rsidRPr="007A3281">
        <w:t xml:space="preserve"> </w:t>
      </w:r>
      <w:r w:rsidR="00F468E3" w:rsidRPr="007A3281">
        <w:t xml:space="preserve">jsou všechny kultury kromě přirozené obnovy smrku a borovice lesní a </w:t>
      </w:r>
      <w:r w:rsidR="004E5BD4" w:rsidRPr="007A3281">
        <w:t>je tedy ochráněno více než zákonem daných 1 % lesních pozemků</w:t>
      </w:r>
      <w:r w:rsidR="00B52EB0" w:rsidRPr="007A3281">
        <w:t xml:space="preserve">, </w:t>
      </w:r>
      <w:r w:rsidR="008F7887" w:rsidRPr="007A3281">
        <w:t>přičemž proti okusu je chráněno 100 % lesních kultur.</w:t>
      </w:r>
      <w:r w:rsidR="008C5663">
        <w:t xml:space="preserve"> Ochrana repelenty je neefektivní a technicky ji nelze provádět vzhledem k jednotlivému a </w:t>
      </w:r>
      <w:proofErr w:type="spellStart"/>
      <w:r w:rsidR="008C5663">
        <w:t>skupinkovitému</w:t>
      </w:r>
      <w:proofErr w:type="spellEnd"/>
      <w:r w:rsidR="008C5663">
        <w:t xml:space="preserve"> míšení dřevin. </w:t>
      </w:r>
      <w:r w:rsidR="00BB6CAF" w:rsidRPr="007A3281">
        <w:t xml:space="preserve"> Porosty mají vysoký podíl smrku a lze tedy předpokládat že z důvodů kůrovcové kalamity bude plocha umělé obnovy a potřeby její ochrany proti zvěři narůstat.</w:t>
      </w:r>
      <w:r w:rsidR="00333AC5" w:rsidRPr="007A3281">
        <w:t xml:space="preserve"> Nárůst plochy umělé obnovy</w:t>
      </w:r>
      <w:r w:rsidR="008C5663">
        <w:t xml:space="preserve"> je zřejmý z pravidelně o</w:t>
      </w:r>
      <w:r w:rsidR="00333AC5" w:rsidRPr="007A3281">
        <w:t>devzdávané</w:t>
      </w:r>
      <w:r w:rsidR="008C5663">
        <w:t>ho hlášení</w:t>
      </w:r>
      <w:r w:rsidR="005B430A">
        <w:t xml:space="preserve"> </w:t>
      </w:r>
      <w:r w:rsidR="00333AC5" w:rsidRPr="007A3281">
        <w:t>LHE. Za rok 2018 toto činilo14,63 ha, 2019 13,6 ha v roce 2020 14,7 ha. Všechny plochy jsou obnovovány stanovištně vhodnými dřevinami, zejména listnáči a jedlí.</w:t>
      </w:r>
      <w:r w:rsidR="003F0816">
        <w:t xml:space="preserve"> Jen od doby platnosti LHP (2014) bylo oploceno 67 ha kultur a kultur s jedlí jsou z důvodů jejího pomalého odrůstání udržovány i po době zajištění, zejména z důvodu ohrožení vytloukání a loupání. Celkem tak udržujeme okolo 80 ha oplocenek.</w:t>
      </w:r>
    </w:p>
    <w:p w14:paraId="03CC70E9" w14:textId="109FDE39" w:rsidR="00DD3E76" w:rsidRPr="007A3281" w:rsidRDefault="00DD3E76" w:rsidP="004E5BD4">
      <w:pPr>
        <w:jc w:val="both"/>
      </w:pPr>
      <w:r w:rsidRPr="007A3281">
        <w:t xml:space="preserve">Technicky již nelze provést více opatření, aniž by nedošlo k neúnosným ekonomickým </w:t>
      </w:r>
      <w:r w:rsidRPr="007A3281">
        <w:lastRenderedPageBreak/>
        <w:t xml:space="preserve">ztrátám. Městské lesy </w:t>
      </w:r>
      <w:r w:rsidR="004E5BD4" w:rsidRPr="007A3281">
        <w:t xml:space="preserve">hospodaří </w:t>
      </w:r>
      <w:r w:rsidRPr="007A3281">
        <w:t>s péčí řádného hospodáře se snaží o trvalé hospodaření ve svých lesích a s pokračující klimatickou změnou a jejími dopady o navýšení podílu žádoucích listnatých dřevin. Podporuje přirozené zmlazení, hospodaří v lesích vzorovým způsobem v zásadách Pro Silva, hospodaří s certifikátem PEFC a FSC. Využívá všech možností a postupů, aby jeho lesy byly v dobré kondici, zdravé a stabilní. Aby poskytovaly celé spektrum m</w:t>
      </w:r>
      <w:r w:rsidR="004E5BD4" w:rsidRPr="007A3281">
        <w:t>im</w:t>
      </w:r>
      <w:r w:rsidRPr="007A3281">
        <w:t xml:space="preserve">oprodukčních funkcí lesa, které jsou tolik ceněné celou společností. </w:t>
      </w:r>
    </w:p>
    <w:p w14:paraId="55144221" w14:textId="77777777" w:rsidR="00DD3E76" w:rsidRPr="007A3281" w:rsidRDefault="00DD3E76" w:rsidP="004E5BD4">
      <w:pPr>
        <w:jc w:val="both"/>
      </w:pPr>
    </w:p>
    <w:p w14:paraId="770CD4A7" w14:textId="311F19E5" w:rsidR="003F0CEA" w:rsidRDefault="00DD3E76" w:rsidP="004E5BD4">
      <w:pPr>
        <w:jc w:val="both"/>
      </w:pPr>
      <w:r w:rsidRPr="007A3281">
        <w:t xml:space="preserve">Dle poškození přirozené obnovy, pobytových znaků </w:t>
      </w:r>
      <w:r w:rsidR="007B6C30" w:rsidRPr="007A3281">
        <w:t xml:space="preserve">zvěře </w:t>
      </w:r>
      <w:r w:rsidRPr="007A3281">
        <w:t>a sledování výsk</w:t>
      </w:r>
      <w:r w:rsidR="00C53B8E" w:rsidRPr="007A3281">
        <w:t>y</w:t>
      </w:r>
      <w:r w:rsidRPr="007A3281">
        <w:t xml:space="preserve">tu zvěře </w:t>
      </w:r>
      <w:r w:rsidR="008F7887" w:rsidRPr="007A3281">
        <w:t>v</w:t>
      </w:r>
      <w:r w:rsidRPr="007A3281">
        <w:t> dan</w:t>
      </w:r>
      <w:r w:rsidR="008C5663">
        <w:t>ých</w:t>
      </w:r>
      <w:r w:rsidRPr="007A3281">
        <w:t xml:space="preserve"> </w:t>
      </w:r>
      <w:proofErr w:type="spellStart"/>
      <w:r w:rsidRPr="007A3281">
        <w:t>honitb</w:t>
      </w:r>
      <w:r w:rsidR="008C5663">
        <w:t>bách</w:t>
      </w:r>
      <w:proofErr w:type="spellEnd"/>
      <w:r w:rsidRPr="007A3281">
        <w:t xml:space="preserve"> je zřejmé</w:t>
      </w:r>
      <w:r w:rsidR="004E5BD4" w:rsidRPr="007A3281">
        <w:t>,</w:t>
      </w:r>
      <w:r w:rsidRPr="007A3281">
        <w:t xml:space="preserve"> že stavy spárkaté zvěře se nacházejí v </w:t>
      </w:r>
      <w:r w:rsidR="008F7887" w:rsidRPr="007A3281">
        <w:t>počtu</w:t>
      </w:r>
      <w:r w:rsidRPr="007A3281">
        <w:t>, které je v přímém rozporu se stavem v době schvalování honit</w:t>
      </w:r>
      <w:r w:rsidR="004E5BD4" w:rsidRPr="007A3281">
        <w:t>by</w:t>
      </w:r>
      <w:r w:rsidR="00AC3534" w:rsidRPr="007A3281">
        <w:t xml:space="preserve"> a</w:t>
      </w:r>
      <w:r w:rsidR="007B6C30" w:rsidRPr="007A3281">
        <w:t xml:space="preserve"> </w:t>
      </w:r>
      <w:r w:rsidR="004E5BD4" w:rsidRPr="007A3281">
        <w:t xml:space="preserve">stavy spárkaté zvěře </w:t>
      </w:r>
      <w:r w:rsidR="007B6C30" w:rsidRPr="007A3281">
        <w:t>několikanásobně překračují normované stavy zvěře</w:t>
      </w:r>
      <w:r w:rsidR="005034A4" w:rsidRPr="007A3281">
        <w:t>. V mysliveckém roce</w:t>
      </w:r>
      <w:r w:rsidR="004E5BD4" w:rsidRPr="007A3281">
        <w:t xml:space="preserve"> </w:t>
      </w:r>
      <w:proofErr w:type="gramStart"/>
      <w:r w:rsidR="00F17481" w:rsidRPr="007A3281">
        <w:t xml:space="preserve">2019 </w:t>
      </w:r>
      <w:r w:rsidR="004E5BD4" w:rsidRPr="007A3281">
        <w:t>–</w:t>
      </w:r>
      <w:r w:rsidR="00F17481" w:rsidRPr="007A3281">
        <w:t xml:space="preserve"> 2020</w:t>
      </w:r>
      <w:proofErr w:type="gramEnd"/>
      <w:r w:rsidR="004E5BD4" w:rsidRPr="007A3281">
        <w:t>,</w:t>
      </w:r>
      <w:r w:rsidR="005034A4" w:rsidRPr="007A3281">
        <w:t xml:space="preserve"> bylo </w:t>
      </w:r>
      <w:r w:rsidR="003F0CEA">
        <w:t>těchto</w:t>
      </w:r>
      <w:r w:rsidR="005034A4" w:rsidRPr="007A3281">
        <w:t xml:space="preserve"> honitb</w:t>
      </w:r>
      <w:r w:rsidR="003F0CEA">
        <w:t>ách</w:t>
      </w:r>
      <w:r w:rsidR="005034A4" w:rsidRPr="007A3281">
        <w:t xml:space="preserve"> uloveno</w:t>
      </w:r>
      <w:r w:rsidR="003F0CEA">
        <w:t>:</w:t>
      </w:r>
    </w:p>
    <w:p w14:paraId="113146B4" w14:textId="2A721912" w:rsidR="003F0CEA" w:rsidRDefault="003F0CEA" w:rsidP="004E5BD4">
      <w:pPr>
        <w:jc w:val="both"/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157"/>
        <w:gridCol w:w="960"/>
        <w:gridCol w:w="960"/>
        <w:gridCol w:w="960"/>
      </w:tblGrid>
      <w:tr w:rsidR="003F0CEA" w:rsidRPr="003F0CEA" w14:paraId="66C296B3" w14:textId="77777777" w:rsidTr="003F0CEA">
        <w:trPr>
          <w:trHeight w:val="72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E349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F0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honitba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D25B6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Korce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C87D1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Obora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3C793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Staré Splavy</w:t>
            </w:r>
          </w:p>
        </w:tc>
      </w:tr>
      <w:tr w:rsidR="003F0CEA" w:rsidRPr="003F0CEA" w14:paraId="1EA1650E" w14:textId="77777777" w:rsidTr="003F0CEA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313C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Průměrný 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AD54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43E3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224E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3F0CEA" w:rsidRPr="003F0CEA" w14:paraId="1192F024" w14:textId="77777777" w:rsidTr="003F0CEA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EE36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Průměrný </w:t>
            </w:r>
            <w:proofErr w:type="spellStart"/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lov+úhyn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7CBD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2073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A279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3F0CEA" w:rsidRPr="003F0CEA" w14:paraId="0738FF4B" w14:textId="77777777" w:rsidTr="003F0CEA">
        <w:trPr>
          <w:trHeight w:val="30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45B5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KOP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62B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A286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AEBE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E3E9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</w:tr>
      <w:tr w:rsidR="003F0CEA" w:rsidRPr="003F0CEA" w14:paraId="352B6B4F" w14:textId="77777777" w:rsidTr="003F0CEA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A628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ZP pro pohlaví 1:1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1212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DF3B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C81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3F0CEA" w:rsidRPr="003F0CEA" w14:paraId="4DEC68DC" w14:textId="77777777" w:rsidTr="003F0CEA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8DAA" w14:textId="77777777" w:rsidR="003F0CEA" w:rsidRPr="003F0CEA" w:rsidRDefault="003F0CEA" w:rsidP="003F0CE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Překročení NS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960A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CAF6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FC24" w14:textId="77777777" w:rsidR="003F0CEA" w:rsidRPr="003F0CEA" w:rsidRDefault="003F0CEA" w:rsidP="003F0CE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EA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</w:tr>
    </w:tbl>
    <w:p w14:paraId="76388B6C" w14:textId="77777777" w:rsidR="003F0CEA" w:rsidRDefault="003F0CEA" w:rsidP="004E5BD4">
      <w:pPr>
        <w:jc w:val="both"/>
      </w:pPr>
    </w:p>
    <w:p w14:paraId="73128C15" w14:textId="77777777" w:rsidR="003F0CEA" w:rsidRDefault="003F0CEA" w:rsidP="004E5BD4">
      <w:pPr>
        <w:jc w:val="both"/>
      </w:pPr>
    </w:p>
    <w:p w14:paraId="6BE7015D" w14:textId="1A1491B9" w:rsidR="00AC3534" w:rsidRPr="007A3281" w:rsidRDefault="005034A4" w:rsidP="004E5BD4">
      <w:pPr>
        <w:jc w:val="both"/>
      </w:pPr>
      <w:r w:rsidRPr="007A3281">
        <w:t xml:space="preserve">Dle </w:t>
      </w:r>
      <w:r w:rsidR="000E0FC3" w:rsidRPr="007A3281">
        <w:t>s</w:t>
      </w:r>
      <w:r w:rsidRPr="007A3281">
        <w:t>tatistiky</w:t>
      </w:r>
      <w:r w:rsidR="004E5BD4" w:rsidRPr="007A3281">
        <w:t xml:space="preserve"> poskytnuté Vaším OSSM</w:t>
      </w:r>
      <w:r w:rsidRPr="007A3281">
        <w:t xml:space="preserve"> je tento trend s</w:t>
      </w:r>
      <w:r w:rsidR="00AC3534" w:rsidRPr="007A3281">
        <w:t>to</w:t>
      </w:r>
      <w:r w:rsidRPr="007A3281">
        <w:t>upající, zejména u dančí a mufloní zvěře, které způsobují nejvyšší škody na lesních porostech. Dle zpětných propočtů</w:t>
      </w:r>
      <w:r w:rsidR="00AC3534" w:rsidRPr="007A3281">
        <w:t xml:space="preserve"> (počítáno jako by se jednalo pouze o zvěř srnčí, není bráno v</w:t>
      </w:r>
      <w:r w:rsidR="004E5BD4" w:rsidRPr="007A3281">
        <w:t> </w:t>
      </w:r>
      <w:r w:rsidR="00AC3534" w:rsidRPr="007A3281">
        <w:t>úvahu</w:t>
      </w:r>
      <w:r w:rsidR="004E5BD4" w:rsidRPr="007A3281">
        <w:t>,</w:t>
      </w:r>
      <w:r w:rsidR="00AC3534" w:rsidRPr="007A3281">
        <w:t xml:space="preserve"> že se jedná i větší druhy spárkaté zvěře) vychází že v</w:t>
      </w:r>
      <w:r w:rsidR="003F0CEA">
        <w:t>e výše uvedených</w:t>
      </w:r>
      <w:r w:rsidR="00AC3534" w:rsidRPr="007A3281">
        <w:t> honitb</w:t>
      </w:r>
      <w:r w:rsidR="003F0CEA">
        <w:t>ách</w:t>
      </w:r>
      <w:r w:rsidR="00AC3534" w:rsidRPr="007A3281">
        <w:t xml:space="preserve"> </w:t>
      </w:r>
      <w:r w:rsidR="003F0CEA">
        <w:t>jsou kmenové stavy překročený od 35 do 114 ks.</w:t>
      </w:r>
      <w:r w:rsidR="00AC3534" w:rsidRPr="007A3281">
        <w:t xml:space="preserve"> </w:t>
      </w:r>
    </w:p>
    <w:p w14:paraId="7561A55D" w14:textId="77777777" w:rsidR="00AC3534" w:rsidRPr="007A3281" w:rsidRDefault="00AC3534" w:rsidP="004E5BD4">
      <w:pPr>
        <w:jc w:val="both"/>
      </w:pPr>
    </w:p>
    <w:p w14:paraId="46D71E77" w14:textId="0B2C3F21" w:rsidR="00333AC5" w:rsidRPr="007A3281" w:rsidRDefault="00AC3534" w:rsidP="00333AC5">
      <w:pPr>
        <w:pStyle w:val="Odstavecseseznamem"/>
        <w:numPr>
          <w:ilvl w:val="0"/>
          <w:numId w:val="5"/>
        </w:numPr>
        <w:ind w:left="284"/>
        <w:jc w:val="both"/>
      </w:pPr>
      <w:r w:rsidRPr="007A3281">
        <w:t>Městské lesy Doksy, s.r.o, jako OLH</w:t>
      </w:r>
      <w:r w:rsidR="004E5BD4" w:rsidRPr="007A3281">
        <w:t>,</w:t>
      </w:r>
      <w:r w:rsidRPr="007A3281">
        <w:t xml:space="preserve"> nájemce a správce </w:t>
      </w:r>
      <w:r w:rsidR="004E5BD4" w:rsidRPr="007A3281">
        <w:t xml:space="preserve">lesních majetků města Doksy, </w:t>
      </w:r>
      <w:r w:rsidRPr="007A3281">
        <w:t>žádají orgán státní správy myslivosti</w:t>
      </w:r>
      <w:r w:rsidR="004E5BD4" w:rsidRPr="007A3281">
        <w:t xml:space="preserve"> o</w:t>
      </w:r>
      <w:r w:rsidRPr="007A3281">
        <w:t xml:space="preserve"> </w:t>
      </w:r>
      <w:r w:rsidR="00F17481" w:rsidRPr="007A3281">
        <w:t>uložení</w:t>
      </w:r>
      <w:r w:rsidRPr="007A3281">
        <w:t xml:space="preserve"> s</w:t>
      </w:r>
      <w:r w:rsidR="00DD3E76" w:rsidRPr="007A3281">
        <w:t>nížení stavů všech druhů spárkaté zvěře na minimální stav</w:t>
      </w:r>
      <w:r w:rsidR="004E5BD4" w:rsidRPr="007A3281">
        <w:t>y</w:t>
      </w:r>
      <w:r w:rsidRPr="007A3281">
        <w:t xml:space="preserve"> v honitbě Žďár</w:t>
      </w:r>
      <w:r w:rsidR="00DD3E76" w:rsidRPr="007A3281">
        <w:t>, jak deklaruje § 39 zákona o myslivosti</w:t>
      </w:r>
      <w:r w:rsidR="00333AC5" w:rsidRPr="007A3281">
        <w:t>.</w:t>
      </w:r>
    </w:p>
    <w:p w14:paraId="3B7E8432" w14:textId="77777777" w:rsidR="00333AC5" w:rsidRPr="007A3281" w:rsidRDefault="00333AC5" w:rsidP="00333AC5">
      <w:pPr>
        <w:pStyle w:val="Odstavecseseznamem"/>
        <w:ind w:left="284"/>
        <w:jc w:val="both"/>
      </w:pPr>
    </w:p>
    <w:p w14:paraId="54A2897E" w14:textId="31F57069" w:rsidR="00333AC5" w:rsidRPr="007A3281" w:rsidRDefault="00333AC5" w:rsidP="00333AC5">
      <w:pPr>
        <w:pStyle w:val="Odstavecseseznamem"/>
        <w:widowControl/>
        <w:numPr>
          <w:ilvl w:val="0"/>
          <w:numId w:val="5"/>
        </w:numPr>
        <w:ind w:left="284"/>
        <w:contextualSpacing w:val="0"/>
        <w:jc w:val="both"/>
        <w:rPr>
          <w:sz w:val="22"/>
        </w:rPr>
      </w:pPr>
      <w:r w:rsidRPr="007A3281">
        <w:t xml:space="preserve">Městské lesy Doksy, s.r.o, jako OLH, nájemce a správce lesních majetků města Doksy, žádají OSSM využil všech možností uvedených v platných metodických pokynech </w:t>
      </w:r>
      <w:proofErr w:type="spellStart"/>
      <w:r w:rsidRPr="007A3281">
        <w:t>MZe</w:t>
      </w:r>
      <w:proofErr w:type="spellEnd"/>
      <w:r w:rsidRPr="007A3281">
        <w:t xml:space="preserve"> ke snížení početních stavů zvěře (č.j. 48699/2019-MZE-16233, č.j. 40386/2018-MZE-16233).  </w:t>
      </w:r>
    </w:p>
    <w:p w14:paraId="2C603107" w14:textId="77777777" w:rsidR="00333AC5" w:rsidRPr="007A3281" w:rsidRDefault="00333AC5" w:rsidP="00333AC5">
      <w:pPr>
        <w:pStyle w:val="Odstavecseseznamem"/>
        <w:rPr>
          <w:sz w:val="22"/>
        </w:rPr>
      </w:pPr>
    </w:p>
    <w:p w14:paraId="574C8D6A" w14:textId="7B7AED5D" w:rsidR="00333AC5" w:rsidRPr="007A3281" w:rsidRDefault="00333AC5" w:rsidP="00411C43">
      <w:pPr>
        <w:pStyle w:val="Odstavecseseznamem"/>
        <w:numPr>
          <w:ilvl w:val="0"/>
          <w:numId w:val="5"/>
        </w:numPr>
        <w:ind w:left="284"/>
        <w:jc w:val="both"/>
      </w:pPr>
      <w:r w:rsidRPr="007A3281">
        <w:t>Městské lesy Doksy, s.r.o, jako OLH, nájemce a správce lesních majetků města Doksy, žádají OSSM o stanovení dost</w:t>
      </w:r>
      <w:r w:rsidR="007A3281" w:rsidRPr="007A3281">
        <w:t>ate</w:t>
      </w:r>
      <w:r w:rsidRPr="007A3281">
        <w:t>čně dlo</w:t>
      </w:r>
      <w:r w:rsidR="007A3281" w:rsidRPr="007A3281">
        <w:t>u</w:t>
      </w:r>
      <w:r w:rsidRPr="007A3281">
        <w:t>hého období</w:t>
      </w:r>
      <w:r w:rsidR="005B430A">
        <w:t>,</w:t>
      </w:r>
      <w:r w:rsidRPr="007A3281">
        <w:t xml:space="preserve"> aby Městské lesy Doksy měli dostatečný časový prostor </w:t>
      </w:r>
      <w:r w:rsidR="007A3281" w:rsidRPr="007A3281">
        <w:t xml:space="preserve">pro obnovu a zajištění všech kalamitních holin s přihlédnutím k výjimkám v zalesnění a zajištění kultur a </w:t>
      </w:r>
      <w:r w:rsidR="003F0CEA">
        <w:t xml:space="preserve">zejména </w:t>
      </w:r>
      <w:r w:rsidR="007A3281" w:rsidRPr="007A3281">
        <w:t>potřebě jedle zajistit její ochranu</w:t>
      </w:r>
      <w:r w:rsidR="003F0CEA">
        <w:t xml:space="preserve"> mnohem delší </w:t>
      </w:r>
      <w:proofErr w:type="gramStart"/>
      <w:r w:rsidR="003F0CEA">
        <w:t>dobu</w:t>
      </w:r>
      <w:proofErr w:type="gramEnd"/>
      <w:r w:rsidR="003F0CEA">
        <w:t xml:space="preserve"> než je u ostatních dřevin vzhledem k jejímu pomalému odrůstání a potřebě za</w:t>
      </w:r>
      <w:r w:rsidR="007A3281" w:rsidRPr="007A3281">
        <w:t xml:space="preserve">jištění </w:t>
      </w:r>
      <w:r w:rsidR="003F0CEA">
        <w:t xml:space="preserve">ochrany </w:t>
      </w:r>
      <w:r w:rsidR="007A3281" w:rsidRPr="007A3281">
        <w:t>vzhledem k vytloukání a loupání.</w:t>
      </w:r>
    </w:p>
    <w:p w14:paraId="0237291E" w14:textId="19310518" w:rsidR="007A3281" w:rsidRPr="007A3281" w:rsidRDefault="007A3281" w:rsidP="00411C43">
      <w:pPr>
        <w:ind w:left="284"/>
        <w:jc w:val="both"/>
      </w:pPr>
    </w:p>
    <w:p w14:paraId="089D2F1C" w14:textId="59361A2E" w:rsidR="007A3281" w:rsidRPr="007A3281" w:rsidRDefault="007A3281" w:rsidP="00411C43">
      <w:pPr>
        <w:pStyle w:val="Odstavecseseznamem"/>
        <w:numPr>
          <w:ilvl w:val="0"/>
          <w:numId w:val="5"/>
        </w:numPr>
        <w:ind w:left="284"/>
        <w:jc w:val="both"/>
      </w:pPr>
      <w:r w:rsidRPr="007A3281">
        <w:t xml:space="preserve">Městské lesy Doksy, s.r.o, jako OLH, nájemce a správce lesních majetků města Doksy, žádají OSSM aby stanovil pro normovanou zvěř úpravu početních stavů zvěře pro každý jednotlivý hospodářský rok, aby ji bylo možné zahrnout do plánu mysliveckého hospodaření </w:t>
      </w:r>
      <w:r w:rsidRPr="007A3281">
        <w:lastRenderedPageBreak/>
        <w:t xml:space="preserve">a případně uložit sankci při neplnění. Zejména od mysliveckého roku počínajícího 1.3.2020. </w:t>
      </w:r>
      <w:r w:rsidRPr="00411C43">
        <w:rPr>
          <w:u w:val="single"/>
        </w:rPr>
        <w:t xml:space="preserve">V této souvislosti a s ohledem na podmínky v honitbě </w:t>
      </w:r>
      <w:r w:rsidRPr="007A3281">
        <w:t xml:space="preserve">(celková početnost zvěře, výskyt nenormovaných druhů zvěře, rozsah škod, rozsah ochrany proti škodám, narůstající rozsah nutné obnovy a nezbytnost přestavby </w:t>
      </w:r>
      <w:proofErr w:type="gramStart"/>
      <w:r w:rsidRPr="007A3281">
        <w:t>lesa,</w:t>
      </w:r>
      <w:proofErr w:type="gramEnd"/>
      <w:r w:rsidRPr="007A3281">
        <w:t xml:space="preserve"> apod.)</w:t>
      </w:r>
      <w:r w:rsidRPr="00411C43">
        <w:rPr>
          <w:u w:val="single"/>
        </w:rPr>
        <w:t xml:space="preserve"> požaduji, aby byla zachována lhůta, během níž má být dosaženo minimálních stavů srnčí zvěře, tedy do dvou let od nabytí právní moci rozhodnutí. </w:t>
      </w:r>
    </w:p>
    <w:p w14:paraId="02DDD254" w14:textId="12DA9964" w:rsidR="007A3281" w:rsidRPr="007A3281" w:rsidRDefault="007A3281" w:rsidP="004E5BD4">
      <w:pPr>
        <w:jc w:val="both"/>
      </w:pPr>
    </w:p>
    <w:p w14:paraId="673B3FA2" w14:textId="35F102EB" w:rsidR="007A3281" w:rsidRPr="007A3281" w:rsidRDefault="007A3281" w:rsidP="00A43D8D">
      <w:pPr>
        <w:pStyle w:val="Odstavecseseznamem"/>
        <w:widowControl/>
        <w:numPr>
          <w:ilvl w:val="0"/>
          <w:numId w:val="5"/>
        </w:numPr>
        <w:ind w:left="284"/>
        <w:contextualSpacing w:val="0"/>
        <w:jc w:val="both"/>
      </w:pPr>
      <w:r w:rsidRPr="007A3281">
        <w:t xml:space="preserve">Městské lesy Doksy, s.r.o, jako OLH, nájemce a správce lesních majetků města Doksy, žádají OSSM aby vydal rozhodnutí o snížení stavů zvěře dle § 39 i v sousedních honitbách. (doporučuje i metodický pokyn </w:t>
      </w:r>
      <w:proofErr w:type="spellStart"/>
      <w:r w:rsidRPr="007A3281">
        <w:t>MZe</w:t>
      </w:r>
      <w:proofErr w:type="spellEnd"/>
      <w:r w:rsidRPr="007A3281">
        <w:t xml:space="preserve"> č.j. 48699/2019-MZE-16233.  V důsledku rozvolnění niky ve výše uvedených honitbách a následnému nasávacího efektu dojde po uplynutí lhůty k okamžitému zvýšení populací všech druhů zvěře vyskytujících se v okolních honitbách. Zvýšením loveckého tlaku v honitbě uživatele</w:t>
      </w:r>
      <w:r w:rsidR="003F0CEA">
        <w:t>,</w:t>
      </w:r>
      <w:r w:rsidRPr="007A3281">
        <w:t xml:space="preserve"> jemuž je vydáno předmětné rozhodnutí dojde k migraci zvěře do sousedních honiteb, k vytvoření komor zvěře při hranicích honiteb a jejímu opětovnému návratu ihned po snížení loveckého tlaku. Protože všechny nenormované druhy vyskytující se v předmětné honitbě významně migrují, je nutné vydat rozhodnutí dle § 39 i ve všech sousedních honitbách. </w:t>
      </w:r>
    </w:p>
    <w:p w14:paraId="4057BB84" w14:textId="77777777" w:rsidR="007A3281" w:rsidRPr="007A3281" w:rsidRDefault="007A3281" w:rsidP="007A3281">
      <w:pPr>
        <w:pStyle w:val="Odstavecseseznamem"/>
        <w:widowControl/>
        <w:ind w:left="284"/>
        <w:contextualSpacing w:val="0"/>
        <w:jc w:val="both"/>
      </w:pPr>
    </w:p>
    <w:p w14:paraId="156F7CC8" w14:textId="2AEAD293" w:rsidR="007A3281" w:rsidRPr="007A3281" w:rsidRDefault="007A3281" w:rsidP="007A3281">
      <w:pPr>
        <w:pStyle w:val="Odstavecseseznamem"/>
        <w:widowControl/>
        <w:numPr>
          <w:ilvl w:val="0"/>
          <w:numId w:val="5"/>
        </w:numPr>
        <w:ind w:left="284"/>
        <w:contextualSpacing w:val="0"/>
        <w:jc w:val="both"/>
      </w:pPr>
      <w:r w:rsidRPr="007A3281">
        <w:t>Městské lesy Doksy, s.r.o, jako OLH, nájemce a správce lesních majetků města Doksy, žádají OSSM aby ve výroku rozhodnutí uvedl lhůtu pro platnost a účinnost opatření podle § 39 vztahující se k nenormované zvěři. Žádám, aby tak OSSM ve shodě s výše uvedeným učinil.</w:t>
      </w:r>
    </w:p>
    <w:p w14:paraId="7112C2D8" w14:textId="77777777" w:rsidR="007A3281" w:rsidRPr="007A3281" w:rsidRDefault="007A3281" w:rsidP="007A3281">
      <w:pPr>
        <w:pStyle w:val="Odstavecseseznamem"/>
        <w:widowControl/>
        <w:ind w:left="284"/>
        <w:contextualSpacing w:val="0"/>
        <w:jc w:val="both"/>
      </w:pPr>
    </w:p>
    <w:p w14:paraId="142B6003" w14:textId="46670EC0" w:rsidR="007A3281" w:rsidRPr="007A3281" w:rsidRDefault="007A3281" w:rsidP="005879DB">
      <w:pPr>
        <w:pStyle w:val="Odstavecseseznamem"/>
        <w:widowControl/>
        <w:numPr>
          <w:ilvl w:val="0"/>
          <w:numId w:val="5"/>
        </w:numPr>
        <w:ind w:left="284"/>
        <w:contextualSpacing w:val="0"/>
        <w:jc w:val="both"/>
      </w:pPr>
      <w:r w:rsidRPr="007A3281">
        <w:t xml:space="preserve">Městské lesy Doksy, s.r.o, jako OLH, nájemce a správce lesních majetků města Doksy, žádají OSSM současně povolil pro výše uvedené honitby výjimky ze zakázaných způsobů lovu dle příslušných ustanovení § 45 a metodický pokyn </w:t>
      </w:r>
      <w:proofErr w:type="spellStart"/>
      <w:r w:rsidRPr="007A3281">
        <w:t>MZe</w:t>
      </w:r>
      <w:proofErr w:type="spellEnd"/>
      <w:r w:rsidRPr="007A3281">
        <w:t xml:space="preserve"> č.j. 48699/2019-MZE-16233, přestože je nepochybné, že s ohledem na podmínky v honitbě je to účelné (celková početnost zvěře, výskyt nenormovaných druhů zvěře, rozsah škod, rozsah ochrany proti škodám, narůstající rozsah nutné obnovy a nezbytnost přestavby </w:t>
      </w:r>
      <w:proofErr w:type="gramStart"/>
      <w:r w:rsidRPr="007A3281">
        <w:t>lesa,</w:t>
      </w:r>
      <w:proofErr w:type="gramEnd"/>
      <w:r w:rsidRPr="007A3281">
        <w:t xml:space="preserve"> apod.). </w:t>
      </w:r>
    </w:p>
    <w:p w14:paraId="7AADA8C6" w14:textId="77777777" w:rsidR="007A3281" w:rsidRPr="007A3281" w:rsidRDefault="007A3281" w:rsidP="007A3281">
      <w:pPr>
        <w:widowControl/>
        <w:jc w:val="both"/>
      </w:pPr>
    </w:p>
    <w:p w14:paraId="6013E7FB" w14:textId="6FA307C0" w:rsidR="007A3281" w:rsidRPr="007A3281" w:rsidRDefault="007A3281" w:rsidP="00B71884">
      <w:pPr>
        <w:pStyle w:val="Odstavecseseznamem"/>
        <w:widowControl/>
        <w:numPr>
          <w:ilvl w:val="0"/>
          <w:numId w:val="5"/>
        </w:numPr>
        <w:ind w:left="284"/>
        <w:contextualSpacing w:val="0"/>
        <w:jc w:val="both"/>
      </w:pPr>
      <w:r w:rsidRPr="007A3281">
        <w:t xml:space="preserve">Městské lesy Doksy, s.r.o, jako OLH, nájemce a správce lesních majetků města Doksy, žádají OSSM stanovil platnost rozhodnutí na víceleté období. Vzhledem ke konkrétním podmínkám v honitbě (celková početnost zvěře, výskyt nenormovaných druhů zvěře, rozsah škod, rozsah ochrany proti škodám, narůstající rozsah nutné obnovy a nezbytnost přestavby </w:t>
      </w:r>
      <w:proofErr w:type="gramStart"/>
      <w:r w:rsidRPr="007A3281">
        <w:t>lesa,</w:t>
      </w:r>
      <w:proofErr w:type="gramEnd"/>
      <w:r w:rsidRPr="007A3281">
        <w:t xml:space="preserve"> apod.) je nanejvýš žádoucí, aby byla stanovena platnost rozhodnutí nejméně na 5 let. Metodický pokyn doporučuje 3 roky domníváme se však že až po intenzivním lovu trvajícím 3-5 let lze prokazatelně říci jeho účinnost. </w:t>
      </w:r>
    </w:p>
    <w:p w14:paraId="6917EEC4" w14:textId="77777777" w:rsidR="007A3281" w:rsidRPr="007A3281" w:rsidRDefault="007A3281" w:rsidP="007A3281">
      <w:pPr>
        <w:pStyle w:val="Odstavecseseznamem"/>
      </w:pPr>
    </w:p>
    <w:p w14:paraId="78712139" w14:textId="36FF24A7" w:rsidR="007A3281" w:rsidRPr="007A3281" w:rsidRDefault="007A3281" w:rsidP="005A4B20">
      <w:pPr>
        <w:pStyle w:val="Odstavecseseznamem"/>
        <w:widowControl/>
        <w:numPr>
          <w:ilvl w:val="0"/>
          <w:numId w:val="5"/>
        </w:numPr>
        <w:ind w:left="284"/>
        <w:contextualSpacing w:val="0"/>
        <w:jc w:val="both"/>
      </w:pPr>
      <w:r w:rsidRPr="007A3281">
        <w:t xml:space="preserve">Městské lesy Doksy, s.r.o, jako OLH, nájemce a správce lesních majetků města Doksy, žádají OSSM aby uložil opatřením (dle § 61, odst. 3) uživateli zákaz přikrmování mimo dobu nouze, přestože je to s ohledem na podmínky v honitbě účelné a nanejvýš žádoucí. Požaduji proto, aby zákaz přikrmování byl uložen a aby byly opatřením taxativně stanoveny podmínky, které dobu nouze definují, a aby byla uložena povinnost zařízení k přikrmování zvěře vybavit tak, aby byla přístupná jen pro normovanou srnčí zvěř, tedy aby zbylo zamezeno přístupu nenormovaných druhů zvěře. V opačném případě budou přetrvávat </w:t>
      </w:r>
      <w:r w:rsidRPr="007A3281">
        <w:lastRenderedPageBreak/>
        <w:t>v honitbě podmínky, které jsou v rozporu s cílem snížit stavy zvěře a působené škody. Přikrmování mimo dobu nouze a přístup nenormované zvěře ke krmným zařízením je v rozporu se zájmy chráněnými zákonem.</w:t>
      </w:r>
    </w:p>
    <w:p w14:paraId="69484AEE" w14:textId="77777777" w:rsidR="007A3281" w:rsidRPr="007A3281" w:rsidRDefault="007A3281" w:rsidP="007A3281">
      <w:pPr>
        <w:pStyle w:val="Odstavecseseznamem"/>
        <w:widowControl/>
        <w:ind w:left="284"/>
        <w:contextualSpacing w:val="0"/>
        <w:jc w:val="both"/>
      </w:pPr>
    </w:p>
    <w:p w14:paraId="7BEDDA42" w14:textId="77777777" w:rsidR="00333AC5" w:rsidRPr="007A3281" w:rsidRDefault="00333AC5" w:rsidP="004E5BD4">
      <w:pPr>
        <w:jc w:val="both"/>
      </w:pPr>
    </w:p>
    <w:p w14:paraId="0D093E19" w14:textId="70BAD67C" w:rsidR="007A3281" w:rsidRPr="007A3281" w:rsidRDefault="00AC3534" w:rsidP="007A3281">
      <w:pPr>
        <w:pStyle w:val="Odstavecseseznamem"/>
        <w:widowControl/>
        <w:numPr>
          <w:ilvl w:val="0"/>
          <w:numId w:val="5"/>
        </w:numPr>
        <w:ind w:left="284"/>
        <w:contextualSpacing w:val="0"/>
        <w:jc w:val="both"/>
      </w:pPr>
      <w:r w:rsidRPr="007A3281">
        <w:t xml:space="preserve">Toto </w:t>
      </w:r>
      <w:r w:rsidR="00DD3E76" w:rsidRPr="007A3281">
        <w:t>považujeme dnes již za jediný způsob, jak současnou zoufalou situaci řešit</w:t>
      </w:r>
      <w:r w:rsidR="007A3281">
        <w:t xml:space="preserve"> a</w:t>
      </w:r>
      <w:r w:rsidR="007A3281" w:rsidRPr="007A3281">
        <w:rPr>
          <w:color w:val="FF0000"/>
        </w:rPr>
        <w:t xml:space="preserve"> </w:t>
      </w:r>
      <w:r w:rsidR="007A3281" w:rsidRPr="007A3281">
        <w:t>žádám, aby tak OSSM ve shodě s výše uvedeným učinil.</w:t>
      </w:r>
    </w:p>
    <w:p w14:paraId="0539E1A1" w14:textId="36A004B2" w:rsidR="00DD3E76" w:rsidRPr="007A3281" w:rsidRDefault="00DD3E76" w:rsidP="004E5BD4">
      <w:pPr>
        <w:jc w:val="both"/>
      </w:pPr>
    </w:p>
    <w:p w14:paraId="70105ED5" w14:textId="77777777" w:rsidR="002D73C9" w:rsidRPr="007A3281" w:rsidRDefault="002D73C9" w:rsidP="00452981"/>
    <w:p w14:paraId="3F130FC9" w14:textId="77777777" w:rsidR="006300EE" w:rsidRPr="007A3281" w:rsidRDefault="006300EE" w:rsidP="00255DF6"/>
    <w:p w14:paraId="595155FA" w14:textId="77777777" w:rsidR="00866AE7" w:rsidRPr="007A3281" w:rsidRDefault="00866AE7" w:rsidP="003D7042">
      <w:pPr>
        <w:spacing w:line="360" w:lineRule="auto"/>
        <w:ind w:firstLine="851"/>
      </w:pPr>
      <w:r w:rsidRPr="007A3281">
        <w:t>S přáním ať se daří</w:t>
      </w:r>
    </w:p>
    <w:p w14:paraId="205C4E5C" w14:textId="77777777" w:rsidR="001E5626" w:rsidRPr="007A3281" w:rsidRDefault="001E5626" w:rsidP="003D7042">
      <w:pPr>
        <w:spacing w:line="360" w:lineRule="auto"/>
        <w:ind w:firstLine="851"/>
      </w:pPr>
    </w:p>
    <w:p w14:paraId="1036E08A" w14:textId="77777777" w:rsidR="00785555" w:rsidRPr="007A3281" w:rsidRDefault="003D7042" w:rsidP="003D7042">
      <w:pPr>
        <w:spacing w:line="360" w:lineRule="auto"/>
        <w:ind w:left="4909" w:firstLine="131"/>
      </w:pPr>
      <w:r w:rsidRPr="007A3281">
        <w:t xml:space="preserve">   </w:t>
      </w:r>
      <w:r w:rsidR="00785555" w:rsidRPr="007A3281">
        <w:t>Městské lesy Doksy, s.r.o.</w:t>
      </w:r>
    </w:p>
    <w:p w14:paraId="2450BBB1" w14:textId="77777777" w:rsidR="00785555" w:rsidRPr="007A3281" w:rsidRDefault="00785555" w:rsidP="00521F32">
      <w:pPr>
        <w:spacing w:line="360" w:lineRule="auto"/>
        <w:ind w:left="5760"/>
      </w:pPr>
      <w:r w:rsidRPr="007A3281">
        <w:t>Ing</w:t>
      </w:r>
      <w:r w:rsidR="00F373EE" w:rsidRPr="007A3281">
        <w:t>.</w:t>
      </w:r>
      <w:r w:rsidRPr="007A3281">
        <w:t xml:space="preserve"> Petr Válek</w:t>
      </w:r>
    </w:p>
    <w:p w14:paraId="483D398F" w14:textId="77777777" w:rsidR="00785555" w:rsidRPr="007A3281" w:rsidRDefault="00785555" w:rsidP="00A24F79">
      <w:pPr>
        <w:spacing w:line="360" w:lineRule="auto"/>
      </w:pPr>
    </w:p>
    <w:p w14:paraId="6FD60EFE" w14:textId="77777777" w:rsidR="003D7042" w:rsidRPr="007A3281" w:rsidRDefault="003D7042" w:rsidP="00A24F79">
      <w:pPr>
        <w:spacing w:line="360" w:lineRule="auto"/>
      </w:pPr>
    </w:p>
    <w:p w14:paraId="020A23A2" w14:textId="77777777" w:rsidR="00785555" w:rsidRPr="007A3281" w:rsidRDefault="00785555" w:rsidP="00A24F79">
      <w:pPr>
        <w:spacing w:line="360" w:lineRule="auto"/>
      </w:pPr>
    </w:p>
    <w:p w14:paraId="5A05ACFB" w14:textId="77777777" w:rsidR="00F74443" w:rsidRPr="007A3281" w:rsidRDefault="00F74443" w:rsidP="00A24F79">
      <w:pPr>
        <w:spacing w:line="360" w:lineRule="auto"/>
      </w:pPr>
    </w:p>
    <w:sectPr w:rsidR="00F74443" w:rsidRPr="007A3281" w:rsidSect="008C7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567" w:footer="59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E6152" w14:textId="77777777" w:rsidR="003E60FC" w:rsidRDefault="003E60FC">
      <w:r>
        <w:separator/>
      </w:r>
    </w:p>
  </w:endnote>
  <w:endnote w:type="continuationSeparator" w:id="0">
    <w:p w14:paraId="239D0719" w14:textId="77777777" w:rsidR="003E60FC" w:rsidRDefault="003E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B7FA1" w14:textId="77777777" w:rsidR="003B5843" w:rsidRDefault="003B5843" w:rsidP="003B5843">
    <w:pPr>
      <w:jc w:val="center"/>
    </w:pPr>
    <w:r>
      <w:t>tel./</w:t>
    </w:r>
    <w:proofErr w:type="gramStart"/>
    <w:r>
      <w:t>fax:+</w:t>
    </w:r>
    <w:proofErr w:type="gramEnd"/>
    <w:r>
      <w:t xml:space="preserve">420487872381           </w:t>
    </w:r>
    <w:r>
      <w:tab/>
    </w:r>
    <w:r>
      <w:tab/>
      <w:t xml:space="preserve">IČ 25432851       </w:t>
    </w:r>
    <w:r>
      <w:tab/>
      <w:t xml:space="preserve">           </w:t>
    </w:r>
    <w:r>
      <w:tab/>
      <w:t>DIČ CZ25432851</w:t>
    </w:r>
  </w:p>
  <w:p w14:paraId="701C439D" w14:textId="77777777" w:rsidR="003B5843" w:rsidRPr="00D93529" w:rsidRDefault="003B5843" w:rsidP="003B5843">
    <w:pPr>
      <w:jc w:val="both"/>
      <w:rPr>
        <w:sz w:val="20"/>
      </w:rPr>
    </w:pPr>
    <w:proofErr w:type="gramStart"/>
    <w:r w:rsidRPr="00D93529">
      <w:rPr>
        <w:sz w:val="20"/>
      </w:rPr>
      <w:t>bank.spojení</w:t>
    </w:r>
    <w:proofErr w:type="gramEnd"/>
    <w:r w:rsidRPr="00D93529">
      <w:rPr>
        <w:sz w:val="20"/>
      </w:rPr>
      <w:t xml:space="preserve">: ČS Doksy, č.ú.903693389/0800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DB5C6" w14:textId="77777777" w:rsidR="003B5843" w:rsidRDefault="003B5843" w:rsidP="003B5843">
    <w:pPr>
      <w:jc w:val="center"/>
    </w:pPr>
    <w:r>
      <w:t>tel./</w:t>
    </w:r>
    <w:proofErr w:type="gramStart"/>
    <w:r>
      <w:t>fax:+</w:t>
    </w:r>
    <w:proofErr w:type="gramEnd"/>
    <w:r>
      <w:t xml:space="preserve">420487872381           </w:t>
    </w:r>
    <w:r>
      <w:tab/>
    </w:r>
    <w:r>
      <w:tab/>
      <w:t xml:space="preserve">IČ 25432851       </w:t>
    </w:r>
    <w:r>
      <w:tab/>
      <w:t xml:space="preserve">           </w:t>
    </w:r>
    <w:r>
      <w:tab/>
      <w:t>DIČ CZ25432851</w:t>
    </w:r>
  </w:p>
  <w:p w14:paraId="0BC33983" w14:textId="77777777" w:rsidR="003B5843" w:rsidRPr="00D93529" w:rsidRDefault="003B5843" w:rsidP="003B5843">
    <w:pPr>
      <w:jc w:val="both"/>
      <w:rPr>
        <w:sz w:val="20"/>
      </w:rPr>
    </w:pPr>
    <w:proofErr w:type="gramStart"/>
    <w:r w:rsidRPr="00D93529">
      <w:rPr>
        <w:sz w:val="20"/>
      </w:rPr>
      <w:t>bank.spojení</w:t>
    </w:r>
    <w:proofErr w:type="gramEnd"/>
    <w:r w:rsidRPr="00D93529">
      <w:rPr>
        <w:sz w:val="20"/>
      </w:rPr>
      <w:t xml:space="preserve">: ČS Doksy, č.ú.903693389/0800       </w:t>
    </w:r>
  </w:p>
  <w:p w14:paraId="5B81FC21" w14:textId="77777777" w:rsidR="003B5843" w:rsidRDefault="003B58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9C1B" w14:textId="77777777" w:rsidR="00B951E5" w:rsidRDefault="00B951E5" w:rsidP="00A07A0B">
    <w:pPr>
      <w:ind w:left="-567"/>
      <w:rPr>
        <w:szCs w:val="24"/>
      </w:rPr>
    </w:pPr>
    <w:r w:rsidRPr="00B951E5">
      <w:rPr>
        <w:szCs w:val="24"/>
      </w:rPr>
      <w:t>Tel.: 732 744 </w:t>
    </w:r>
    <w:proofErr w:type="gramStart"/>
    <w:r w:rsidRPr="00B951E5">
      <w:rPr>
        <w:szCs w:val="24"/>
      </w:rPr>
      <w:t xml:space="preserve">924  </w:t>
    </w:r>
    <w:r w:rsidRPr="00B951E5">
      <w:rPr>
        <w:szCs w:val="24"/>
      </w:rPr>
      <w:tab/>
    </w:r>
    <w:proofErr w:type="gramEnd"/>
    <w:r>
      <w:rPr>
        <w:szCs w:val="24"/>
      </w:rPr>
      <w:tab/>
    </w:r>
    <w:r w:rsidRPr="00B951E5">
      <w:rPr>
        <w:szCs w:val="24"/>
      </w:rPr>
      <w:t xml:space="preserve">E-mail: </w:t>
    </w:r>
    <w:hyperlink r:id="rId1" w:history="1">
      <w:r w:rsidRPr="00B951E5">
        <w:rPr>
          <w:rStyle w:val="Hypertextovodkaz"/>
          <w:szCs w:val="24"/>
        </w:rPr>
        <w:t>lesydoksy@lesydoksy.cz</w:t>
      </w:r>
    </w:hyperlink>
    <w:r w:rsidRPr="00B951E5">
      <w:rPr>
        <w:szCs w:val="24"/>
      </w:rPr>
      <w:t xml:space="preserve"> </w:t>
    </w:r>
    <w:r w:rsidR="005B40B6" w:rsidRPr="00B951E5">
      <w:rPr>
        <w:szCs w:val="24"/>
      </w:rPr>
      <w:tab/>
    </w:r>
    <w:r>
      <w:rPr>
        <w:szCs w:val="24"/>
      </w:rPr>
      <w:tab/>
    </w:r>
    <w:r w:rsidR="00A07A0B">
      <w:rPr>
        <w:szCs w:val="24"/>
      </w:rPr>
      <w:tab/>
    </w:r>
    <w:r w:rsidR="005B40B6" w:rsidRPr="00B951E5">
      <w:rPr>
        <w:szCs w:val="24"/>
      </w:rPr>
      <w:t>IČ</w:t>
    </w:r>
    <w:r w:rsidRPr="00B951E5">
      <w:rPr>
        <w:szCs w:val="24"/>
      </w:rPr>
      <w:t>:</w:t>
    </w:r>
    <w:r w:rsidR="005B40B6" w:rsidRPr="00B951E5">
      <w:rPr>
        <w:szCs w:val="24"/>
      </w:rPr>
      <w:t xml:space="preserve"> 25432851     </w:t>
    </w:r>
  </w:p>
  <w:p w14:paraId="0EBB7AB9" w14:textId="77777777" w:rsidR="005B40B6" w:rsidRPr="00B951E5" w:rsidRDefault="005B40B6" w:rsidP="00A07A0B">
    <w:pPr>
      <w:ind w:left="-567"/>
      <w:rPr>
        <w:szCs w:val="24"/>
      </w:rPr>
    </w:pPr>
    <w:r w:rsidRPr="00B951E5">
      <w:rPr>
        <w:szCs w:val="24"/>
      </w:rPr>
      <w:t>DIČ</w:t>
    </w:r>
    <w:r w:rsidR="00B951E5" w:rsidRPr="00B951E5">
      <w:rPr>
        <w:szCs w:val="24"/>
      </w:rPr>
      <w:t>:</w:t>
    </w:r>
    <w:r w:rsidRPr="00B951E5">
      <w:rPr>
        <w:szCs w:val="24"/>
      </w:rPr>
      <w:t xml:space="preserve"> CZ25432851</w:t>
    </w:r>
    <w:r w:rsidR="00B951E5">
      <w:rPr>
        <w:szCs w:val="24"/>
      </w:rPr>
      <w:tab/>
    </w:r>
    <w:r w:rsidR="00B951E5">
      <w:rPr>
        <w:szCs w:val="24"/>
      </w:rPr>
      <w:tab/>
      <w:t>Bank. spoj.</w:t>
    </w:r>
    <w:r w:rsidRPr="00B951E5">
      <w:rPr>
        <w:szCs w:val="24"/>
      </w:rPr>
      <w:t>: ČS Doksy, č.</w:t>
    </w:r>
    <w:r w:rsidR="00B951E5">
      <w:rPr>
        <w:szCs w:val="24"/>
      </w:rPr>
      <w:t xml:space="preserve"> </w:t>
    </w:r>
    <w:proofErr w:type="spellStart"/>
    <w:r w:rsidRPr="00B951E5">
      <w:rPr>
        <w:szCs w:val="24"/>
      </w:rPr>
      <w:t>ú.</w:t>
    </w:r>
    <w:proofErr w:type="spellEnd"/>
    <w:r w:rsidR="00B951E5" w:rsidRPr="00B951E5">
      <w:rPr>
        <w:szCs w:val="24"/>
      </w:rPr>
      <w:t xml:space="preserve"> </w:t>
    </w:r>
    <w:r w:rsidRPr="00B951E5">
      <w:rPr>
        <w:szCs w:val="24"/>
      </w:rPr>
      <w:t>903</w:t>
    </w:r>
    <w:r w:rsidR="00B951E5" w:rsidRPr="00B951E5">
      <w:rPr>
        <w:szCs w:val="24"/>
      </w:rPr>
      <w:t> </w:t>
    </w:r>
    <w:r w:rsidRPr="00B951E5">
      <w:rPr>
        <w:szCs w:val="24"/>
      </w:rPr>
      <w:t>693</w:t>
    </w:r>
    <w:r w:rsidR="00B951E5" w:rsidRPr="00B951E5">
      <w:rPr>
        <w:szCs w:val="24"/>
      </w:rPr>
      <w:t xml:space="preserve"> </w:t>
    </w:r>
    <w:r w:rsidRPr="00B951E5">
      <w:rPr>
        <w:szCs w:val="24"/>
      </w:rPr>
      <w:t xml:space="preserve">389/0800       </w:t>
    </w:r>
    <w:r w:rsidR="00A07A0B">
      <w:rPr>
        <w:szCs w:val="24"/>
      </w:rPr>
      <w:t xml:space="preserve">dat. </w:t>
    </w:r>
    <w:proofErr w:type="spellStart"/>
    <w:r w:rsidR="00A07A0B">
      <w:rPr>
        <w:szCs w:val="24"/>
      </w:rPr>
      <w:t>schr</w:t>
    </w:r>
    <w:proofErr w:type="spellEnd"/>
    <w:r w:rsidR="00A07A0B">
      <w:rPr>
        <w:szCs w:val="24"/>
      </w:rPr>
      <w:t>. K49mcqq</w:t>
    </w:r>
  </w:p>
  <w:p w14:paraId="495FC68D" w14:textId="77777777" w:rsidR="005B40B6" w:rsidRDefault="005B40B6">
    <w:pPr>
      <w:jc w:val="both"/>
    </w:pPr>
    <w:r>
      <w:tab/>
    </w:r>
    <w:r>
      <w:tab/>
    </w:r>
    <w:r>
      <w:tab/>
    </w:r>
    <w:r>
      <w:tab/>
    </w:r>
    <w: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53A93" w14:textId="77777777" w:rsidR="003E60FC" w:rsidRDefault="003E60FC">
      <w:r>
        <w:separator/>
      </w:r>
    </w:p>
  </w:footnote>
  <w:footnote w:type="continuationSeparator" w:id="0">
    <w:p w14:paraId="26082B46" w14:textId="77777777" w:rsidR="003E60FC" w:rsidRDefault="003E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3E118" w14:textId="77777777" w:rsidR="003B5843" w:rsidRDefault="00B951E5" w:rsidP="003B5843">
    <w:pPr>
      <w:ind w:left="1440"/>
      <w:rPr>
        <w:b/>
        <w:sz w:val="4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A8E9275" wp14:editId="5A957A0E">
          <wp:simplePos x="0" y="0"/>
          <wp:positionH relativeFrom="column">
            <wp:posOffset>4457700</wp:posOffset>
          </wp:positionH>
          <wp:positionV relativeFrom="paragraph">
            <wp:posOffset>21590</wp:posOffset>
          </wp:positionV>
          <wp:extent cx="752475" cy="895350"/>
          <wp:effectExtent l="0" t="0" r="9525" b="0"/>
          <wp:wrapThrough wrapText="bothSides">
            <wp:wrapPolygon edited="0">
              <wp:start x="0" y="0"/>
              <wp:lineTo x="0" y="21140"/>
              <wp:lineTo x="21327" y="21140"/>
              <wp:lineTo x="21327" y="0"/>
              <wp:lineTo x="0" y="0"/>
            </wp:wrapPolygon>
          </wp:wrapThrough>
          <wp:docPr id="19" name="obrázek 2" descr="znak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martTag w:uri="urn:schemas-microsoft-com:office:smarttags" w:element="PersonName">
      <w:smartTagPr>
        <w:attr w:name="ProductID" w:val="Městské lesy Doksy"/>
      </w:smartTagPr>
      <w:r w:rsidR="003B5843">
        <w:rPr>
          <w:b/>
          <w:sz w:val="40"/>
        </w:rPr>
        <w:t>Městské lesy Doksy</w:t>
      </w:r>
    </w:smartTag>
    <w:r w:rsidR="003B5843">
      <w:rPr>
        <w:b/>
        <w:sz w:val="40"/>
      </w:rPr>
      <w:t>, s.r.o.</w:t>
    </w:r>
  </w:p>
  <w:p w14:paraId="6E5F3613" w14:textId="77777777" w:rsidR="003B5843" w:rsidRDefault="003B5843" w:rsidP="003B5843">
    <w:pPr>
      <w:ind w:left="1440"/>
      <w:rPr>
        <w:sz w:val="20"/>
      </w:rPr>
    </w:pPr>
    <w:r>
      <w:rPr>
        <w:sz w:val="20"/>
      </w:rPr>
      <w:t xml:space="preserve">Zapsána v OR u KS v Ústí </w:t>
    </w:r>
    <w:proofErr w:type="spellStart"/>
    <w:r>
      <w:rPr>
        <w:sz w:val="20"/>
      </w:rPr>
      <w:t>n.L.</w:t>
    </w:r>
    <w:proofErr w:type="spellEnd"/>
    <w:proofErr w:type="gramStart"/>
    <w:r>
      <w:rPr>
        <w:sz w:val="20"/>
      </w:rPr>
      <w:t xml:space="preserve">,  </w:t>
    </w:r>
    <w:proofErr w:type="spellStart"/>
    <w:r>
      <w:t>odd</w:t>
    </w:r>
    <w:proofErr w:type="gramEnd"/>
    <w:r>
      <w:t>.C</w:t>
    </w:r>
    <w:proofErr w:type="spellEnd"/>
    <w:r>
      <w:t>, vložka 18073</w:t>
    </w:r>
  </w:p>
  <w:p w14:paraId="55AA675E" w14:textId="77777777" w:rsidR="003B5843" w:rsidRDefault="003B5843" w:rsidP="003B5843">
    <w:pPr>
      <w:jc w:val="center"/>
      <w:rPr>
        <w:b/>
        <w:sz w:val="40"/>
      </w:rPr>
    </w:pPr>
  </w:p>
  <w:p w14:paraId="054C73B8" w14:textId="77777777" w:rsidR="003B5843" w:rsidRDefault="003B5843" w:rsidP="003B5843">
    <w:pPr>
      <w:rPr>
        <w:b/>
        <w:sz w:val="40"/>
      </w:rPr>
    </w:pPr>
  </w:p>
  <w:p w14:paraId="610002E7" w14:textId="47982142" w:rsidR="003B5843" w:rsidRDefault="004E5BD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7845FA" wp14:editId="5AF36C8C">
              <wp:simplePos x="0" y="0"/>
              <wp:positionH relativeFrom="page">
                <wp:align>center</wp:align>
              </wp:positionH>
              <wp:positionV relativeFrom="page">
                <wp:posOffset>1425575</wp:posOffset>
              </wp:positionV>
              <wp:extent cx="6247130" cy="26670"/>
              <wp:effectExtent l="0" t="0" r="1270" b="1143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7130" cy="2667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E73D4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112.25pt" to="491.9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" strokeweight="2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70D75" w14:textId="77777777" w:rsidR="003B5843" w:rsidRDefault="00B951E5" w:rsidP="003B5843">
    <w:pPr>
      <w:ind w:left="1440"/>
      <w:rPr>
        <w:b/>
        <w:sz w:val="4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82147F6" wp14:editId="1FD26E6D">
          <wp:simplePos x="0" y="0"/>
          <wp:positionH relativeFrom="column">
            <wp:posOffset>4457700</wp:posOffset>
          </wp:positionH>
          <wp:positionV relativeFrom="paragraph">
            <wp:posOffset>21590</wp:posOffset>
          </wp:positionV>
          <wp:extent cx="752475" cy="895350"/>
          <wp:effectExtent l="0" t="0" r="9525" b="0"/>
          <wp:wrapThrough wrapText="bothSides">
            <wp:wrapPolygon edited="0">
              <wp:start x="0" y="0"/>
              <wp:lineTo x="0" y="21140"/>
              <wp:lineTo x="21327" y="21140"/>
              <wp:lineTo x="21327" y="0"/>
              <wp:lineTo x="0" y="0"/>
            </wp:wrapPolygon>
          </wp:wrapThrough>
          <wp:docPr id="20" name="obrázek 5" descr="znak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martTag w:uri="urn:schemas-microsoft-com:office:smarttags" w:element="PersonName">
      <w:smartTagPr>
        <w:attr w:name="ProductID" w:val="Městské lesy Doksy"/>
      </w:smartTagPr>
      <w:r w:rsidR="003B5843">
        <w:rPr>
          <w:b/>
          <w:sz w:val="40"/>
        </w:rPr>
        <w:t>Městské lesy Doksy</w:t>
      </w:r>
    </w:smartTag>
    <w:r w:rsidR="003B5843">
      <w:rPr>
        <w:b/>
        <w:sz w:val="40"/>
      </w:rPr>
      <w:t>, s.r.o.</w:t>
    </w:r>
  </w:p>
  <w:p w14:paraId="4DBC0204" w14:textId="77777777" w:rsidR="003B5843" w:rsidRDefault="003B5843" w:rsidP="003B5843">
    <w:pPr>
      <w:ind w:left="1440"/>
      <w:rPr>
        <w:sz w:val="20"/>
      </w:rPr>
    </w:pPr>
    <w:r>
      <w:rPr>
        <w:sz w:val="20"/>
      </w:rPr>
      <w:t xml:space="preserve">Zapsána v OR u KS v Ústí </w:t>
    </w:r>
    <w:proofErr w:type="spellStart"/>
    <w:r>
      <w:rPr>
        <w:sz w:val="20"/>
      </w:rPr>
      <w:t>n.L.</w:t>
    </w:r>
    <w:proofErr w:type="spellEnd"/>
    <w:proofErr w:type="gramStart"/>
    <w:r>
      <w:rPr>
        <w:sz w:val="20"/>
      </w:rPr>
      <w:t xml:space="preserve">,  </w:t>
    </w:r>
    <w:proofErr w:type="spellStart"/>
    <w:r>
      <w:t>odd</w:t>
    </w:r>
    <w:proofErr w:type="gramEnd"/>
    <w:r>
      <w:t>.C</w:t>
    </w:r>
    <w:proofErr w:type="spellEnd"/>
    <w:r>
      <w:t>, vložka 18073</w:t>
    </w:r>
  </w:p>
  <w:p w14:paraId="40A63C5A" w14:textId="77777777" w:rsidR="003B5843" w:rsidRDefault="003B5843" w:rsidP="003B5843">
    <w:pPr>
      <w:jc w:val="center"/>
      <w:rPr>
        <w:b/>
        <w:sz w:val="40"/>
      </w:rPr>
    </w:pPr>
  </w:p>
  <w:p w14:paraId="44662DEC" w14:textId="77777777" w:rsidR="003B5843" w:rsidRDefault="003B5843" w:rsidP="003B5843">
    <w:pPr>
      <w:rPr>
        <w:b/>
        <w:sz w:val="40"/>
      </w:rPr>
    </w:pPr>
  </w:p>
  <w:p w14:paraId="1EFC9FC9" w14:textId="5950E008" w:rsidR="003B5843" w:rsidRDefault="004E5BD4" w:rsidP="003B584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E31F11" wp14:editId="25AF8367">
              <wp:simplePos x="0" y="0"/>
              <wp:positionH relativeFrom="page">
                <wp:align>center</wp:align>
              </wp:positionH>
              <wp:positionV relativeFrom="page">
                <wp:posOffset>1425575</wp:posOffset>
              </wp:positionV>
              <wp:extent cx="6247130" cy="26670"/>
              <wp:effectExtent l="0" t="0" r="1270" b="1143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7130" cy="2667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F8A12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112.25pt" to="491.9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" strokeweight="2pt">
              <w10:wrap anchorx="page" anchory="page"/>
            </v:line>
          </w:pict>
        </mc:Fallback>
      </mc:AlternateContent>
    </w:r>
  </w:p>
  <w:p w14:paraId="5C8AAED2" w14:textId="77777777" w:rsidR="003B5843" w:rsidRDefault="003B58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3118E" w14:textId="77777777" w:rsidR="005B40B6" w:rsidRDefault="00B951E5" w:rsidP="00A355F5">
    <w:pPr>
      <w:ind w:left="1440"/>
      <w:rPr>
        <w:b/>
        <w:sz w:val="4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322BB65A" wp14:editId="51FF791B">
          <wp:simplePos x="0" y="0"/>
          <wp:positionH relativeFrom="column">
            <wp:posOffset>4457700</wp:posOffset>
          </wp:positionH>
          <wp:positionV relativeFrom="paragraph">
            <wp:posOffset>21590</wp:posOffset>
          </wp:positionV>
          <wp:extent cx="752475" cy="895350"/>
          <wp:effectExtent l="0" t="0" r="9525" b="0"/>
          <wp:wrapThrough wrapText="bothSides">
            <wp:wrapPolygon edited="0">
              <wp:start x="0" y="0"/>
              <wp:lineTo x="0" y="21140"/>
              <wp:lineTo x="21327" y="21140"/>
              <wp:lineTo x="21327" y="0"/>
              <wp:lineTo x="0" y="0"/>
            </wp:wrapPolygon>
          </wp:wrapThrough>
          <wp:docPr id="21" name="obrázek 1" descr="znak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martTag w:uri="urn:schemas-microsoft-com:office:smarttags" w:element="PersonName">
      <w:smartTagPr>
        <w:attr w:name="ProductID" w:val="Městské lesy Doksy"/>
      </w:smartTagPr>
      <w:r w:rsidR="005B40B6">
        <w:rPr>
          <w:b/>
          <w:sz w:val="40"/>
        </w:rPr>
        <w:t>Městské lesy Doksy</w:t>
      </w:r>
    </w:smartTag>
    <w:r w:rsidR="005B40B6">
      <w:rPr>
        <w:b/>
        <w:sz w:val="40"/>
      </w:rPr>
      <w:t>, s.r.o.</w:t>
    </w:r>
  </w:p>
  <w:p w14:paraId="6A257037" w14:textId="77777777" w:rsidR="005B40B6" w:rsidRDefault="005B40B6" w:rsidP="00A355F5">
    <w:pPr>
      <w:ind w:left="1440"/>
      <w:rPr>
        <w:sz w:val="20"/>
      </w:rPr>
    </w:pPr>
    <w:r>
      <w:rPr>
        <w:sz w:val="20"/>
      </w:rPr>
      <w:t xml:space="preserve">Zapsána v OR u KS v Ústí </w:t>
    </w:r>
    <w:proofErr w:type="spellStart"/>
    <w:r>
      <w:rPr>
        <w:sz w:val="20"/>
      </w:rPr>
      <w:t>n.L.</w:t>
    </w:r>
    <w:proofErr w:type="spellEnd"/>
    <w:proofErr w:type="gramStart"/>
    <w:r>
      <w:rPr>
        <w:sz w:val="20"/>
      </w:rPr>
      <w:t xml:space="preserve">,  </w:t>
    </w:r>
    <w:proofErr w:type="spellStart"/>
    <w:r>
      <w:t>odd</w:t>
    </w:r>
    <w:proofErr w:type="gramEnd"/>
    <w:r>
      <w:t>.C</w:t>
    </w:r>
    <w:proofErr w:type="spellEnd"/>
    <w:r>
      <w:t>, vložka 18073</w:t>
    </w:r>
  </w:p>
  <w:p w14:paraId="394EE2F2" w14:textId="77777777" w:rsidR="005B40B6" w:rsidRDefault="005B40B6">
    <w:pPr>
      <w:jc w:val="center"/>
      <w:rPr>
        <w:b/>
        <w:sz w:val="40"/>
      </w:rPr>
    </w:pPr>
  </w:p>
  <w:p w14:paraId="22652626" w14:textId="77777777" w:rsidR="005B40B6" w:rsidRDefault="005B40B6" w:rsidP="00A355F5">
    <w:pPr>
      <w:rPr>
        <w:b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4D33"/>
    <w:multiLevelType w:val="hybridMultilevel"/>
    <w:tmpl w:val="A98627AE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82C61CB"/>
    <w:multiLevelType w:val="hybridMultilevel"/>
    <w:tmpl w:val="E39C9184"/>
    <w:lvl w:ilvl="0" w:tplc="0405000F">
      <w:start w:val="1"/>
      <w:numFmt w:val="decimal"/>
      <w:lvlText w:val="%1.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FE3409E"/>
    <w:multiLevelType w:val="hybridMultilevel"/>
    <w:tmpl w:val="ECCA93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E2037"/>
    <w:multiLevelType w:val="hybridMultilevel"/>
    <w:tmpl w:val="3DF44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2552F"/>
    <w:multiLevelType w:val="hybridMultilevel"/>
    <w:tmpl w:val="E41A7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E5"/>
    <w:rsid w:val="00021E6D"/>
    <w:rsid w:val="000314C3"/>
    <w:rsid w:val="0003719F"/>
    <w:rsid w:val="00046345"/>
    <w:rsid w:val="00061975"/>
    <w:rsid w:val="0008723B"/>
    <w:rsid w:val="0009309C"/>
    <w:rsid w:val="0009597F"/>
    <w:rsid w:val="000A5F6A"/>
    <w:rsid w:val="000C226C"/>
    <w:rsid w:val="000C3B56"/>
    <w:rsid w:val="000D4A30"/>
    <w:rsid w:val="000E0FC3"/>
    <w:rsid w:val="001023C5"/>
    <w:rsid w:val="00105C23"/>
    <w:rsid w:val="00157516"/>
    <w:rsid w:val="001D26CC"/>
    <w:rsid w:val="001E3915"/>
    <w:rsid w:val="001E5626"/>
    <w:rsid w:val="001F7EEB"/>
    <w:rsid w:val="002173A8"/>
    <w:rsid w:val="002459AA"/>
    <w:rsid w:val="00255DF6"/>
    <w:rsid w:val="002633AA"/>
    <w:rsid w:val="002807FA"/>
    <w:rsid w:val="00284CC5"/>
    <w:rsid w:val="002A7EB8"/>
    <w:rsid w:val="002C0480"/>
    <w:rsid w:val="002C5828"/>
    <w:rsid w:val="002D227B"/>
    <w:rsid w:val="002D73C9"/>
    <w:rsid w:val="00311A0F"/>
    <w:rsid w:val="00315F06"/>
    <w:rsid w:val="00333AC5"/>
    <w:rsid w:val="00350573"/>
    <w:rsid w:val="00373D1E"/>
    <w:rsid w:val="00383482"/>
    <w:rsid w:val="003B3795"/>
    <w:rsid w:val="003B5843"/>
    <w:rsid w:val="003C2895"/>
    <w:rsid w:val="003D7042"/>
    <w:rsid w:val="003E0782"/>
    <w:rsid w:val="003E60FC"/>
    <w:rsid w:val="003F0816"/>
    <w:rsid w:val="003F0CEA"/>
    <w:rsid w:val="003F185B"/>
    <w:rsid w:val="003F6A33"/>
    <w:rsid w:val="00411C43"/>
    <w:rsid w:val="00411DA4"/>
    <w:rsid w:val="004222C8"/>
    <w:rsid w:val="00452981"/>
    <w:rsid w:val="00492848"/>
    <w:rsid w:val="004A2FCA"/>
    <w:rsid w:val="004C1498"/>
    <w:rsid w:val="004D5D74"/>
    <w:rsid w:val="004E5BD4"/>
    <w:rsid w:val="004F23D9"/>
    <w:rsid w:val="005034A4"/>
    <w:rsid w:val="00507FFA"/>
    <w:rsid w:val="00512776"/>
    <w:rsid w:val="00521F32"/>
    <w:rsid w:val="0052774F"/>
    <w:rsid w:val="005575B9"/>
    <w:rsid w:val="0055775B"/>
    <w:rsid w:val="00560A93"/>
    <w:rsid w:val="0058299E"/>
    <w:rsid w:val="00583698"/>
    <w:rsid w:val="005964D5"/>
    <w:rsid w:val="005B40B6"/>
    <w:rsid w:val="005B430A"/>
    <w:rsid w:val="005C0AA4"/>
    <w:rsid w:val="005D47B7"/>
    <w:rsid w:val="005E559E"/>
    <w:rsid w:val="00623023"/>
    <w:rsid w:val="006300EE"/>
    <w:rsid w:val="00654B87"/>
    <w:rsid w:val="00673F42"/>
    <w:rsid w:val="0068277A"/>
    <w:rsid w:val="006A3218"/>
    <w:rsid w:val="006A326A"/>
    <w:rsid w:val="006C4E42"/>
    <w:rsid w:val="006D496F"/>
    <w:rsid w:val="006E5F86"/>
    <w:rsid w:val="007057A7"/>
    <w:rsid w:val="00717EC6"/>
    <w:rsid w:val="007570FC"/>
    <w:rsid w:val="00765DC4"/>
    <w:rsid w:val="00776B77"/>
    <w:rsid w:val="00780240"/>
    <w:rsid w:val="00785555"/>
    <w:rsid w:val="007979CC"/>
    <w:rsid w:val="007A3281"/>
    <w:rsid w:val="007B6C30"/>
    <w:rsid w:val="007D0EBC"/>
    <w:rsid w:val="007F410C"/>
    <w:rsid w:val="00802FB6"/>
    <w:rsid w:val="00866AE7"/>
    <w:rsid w:val="00871CB4"/>
    <w:rsid w:val="00891AE1"/>
    <w:rsid w:val="00893203"/>
    <w:rsid w:val="00896BE4"/>
    <w:rsid w:val="008C5663"/>
    <w:rsid w:val="008C754F"/>
    <w:rsid w:val="008F7887"/>
    <w:rsid w:val="0090727C"/>
    <w:rsid w:val="009645EA"/>
    <w:rsid w:val="00966C6D"/>
    <w:rsid w:val="009716BA"/>
    <w:rsid w:val="0097315C"/>
    <w:rsid w:val="009A25FE"/>
    <w:rsid w:val="009B5BA7"/>
    <w:rsid w:val="009C506F"/>
    <w:rsid w:val="009D5FB9"/>
    <w:rsid w:val="009F1975"/>
    <w:rsid w:val="00A0295A"/>
    <w:rsid w:val="00A07A0B"/>
    <w:rsid w:val="00A24F79"/>
    <w:rsid w:val="00A34070"/>
    <w:rsid w:val="00A355F5"/>
    <w:rsid w:val="00A4290C"/>
    <w:rsid w:val="00AB402E"/>
    <w:rsid w:val="00AC3534"/>
    <w:rsid w:val="00B40ACB"/>
    <w:rsid w:val="00B4543D"/>
    <w:rsid w:val="00B462D7"/>
    <w:rsid w:val="00B52EB0"/>
    <w:rsid w:val="00B951E5"/>
    <w:rsid w:val="00BA19B8"/>
    <w:rsid w:val="00BB6CAF"/>
    <w:rsid w:val="00C00C79"/>
    <w:rsid w:val="00C0458B"/>
    <w:rsid w:val="00C23995"/>
    <w:rsid w:val="00C53B8E"/>
    <w:rsid w:val="00C6178F"/>
    <w:rsid w:val="00CA2AAF"/>
    <w:rsid w:val="00CF58F9"/>
    <w:rsid w:val="00D4542D"/>
    <w:rsid w:val="00D52E07"/>
    <w:rsid w:val="00D54B19"/>
    <w:rsid w:val="00D55654"/>
    <w:rsid w:val="00D6459B"/>
    <w:rsid w:val="00D93529"/>
    <w:rsid w:val="00D97DE9"/>
    <w:rsid w:val="00DA2172"/>
    <w:rsid w:val="00DD3458"/>
    <w:rsid w:val="00DD3E76"/>
    <w:rsid w:val="00DE7ED4"/>
    <w:rsid w:val="00E15C9B"/>
    <w:rsid w:val="00E913B4"/>
    <w:rsid w:val="00EB2666"/>
    <w:rsid w:val="00EC0744"/>
    <w:rsid w:val="00EF7377"/>
    <w:rsid w:val="00F17481"/>
    <w:rsid w:val="00F332BF"/>
    <w:rsid w:val="00F373EE"/>
    <w:rsid w:val="00F468E3"/>
    <w:rsid w:val="00F47B12"/>
    <w:rsid w:val="00F546A4"/>
    <w:rsid w:val="00F74443"/>
    <w:rsid w:val="00F759F6"/>
    <w:rsid w:val="00F825E9"/>
    <w:rsid w:val="00FA1020"/>
    <w:rsid w:val="00FC691F"/>
    <w:rsid w:val="00FE14C5"/>
    <w:rsid w:val="00FE6E67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66E6CC6"/>
  <w15:docId w15:val="{516B35E1-64F2-4A35-8C40-85C97771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33A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2633AA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2633AA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2633AA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B402E"/>
    <w:pPr>
      <w:tabs>
        <w:tab w:val="center" w:pos="4536"/>
        <w:tab w:val="right" w:pos="9072"/>
      </w:tabs>
    </w:pPr>
  </w:style>
  <w:style w:type="paragraph" w:customStyle="1" w:styleId="Styltabulky">
    <w:name w:val="Styl tabulky"/>
    <w:basedOn w:val="Normln"/>
    <w:rsid w:val="002633AA"/>
    <w:rPr>
      <w:sz w:val="20"/>
    </w:rPr>
  </w:style>
  <w:style w:type="paragraph" w:styleId="Zpat">
    <w:name w:val="footer"/>
    <w:basedOn w:val="Normln"/>
    <w:rsid w:val="00AB40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402E"/>
  </w:style>
  <w:style w:type="paragraph" w:styleId="Textbubliny">
    <w:name w:val="Balloon Text"/>
    <w:basedOn w:val="Normln"/>
    <w:semiHidden/>
    <w:rsid w:val="0035057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951E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222C8"/>
    <w:pPr>
      <w:ind w:left="720"/>
      <w:contextualSpacing/>
    </w:pPr>
  </w:style>
  <w:style w:type="paragraph" w:customStyle="1" w:styleId="Default">
    <w:name w:val="Default"/>
    <w:rsid w:val="007A32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lesydoksy@lesydok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1255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K-WOOD</vt:lpstr>
    </vt:vector>
  </TitlesOfParts>
  <Company>Hewlett-Packard Company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K-WOOD</dc:title>
  <dc:creator>Martina Kuklová</dc:creator>
  <cp:lastModifiedBy>Petr Válek</cp:lastModifiedBy>
  <cp:revision>4</cp:revision>
  <cp:lastPrinted>2020-05-22T10:18:00Z</cp:lastPrinted>
  <dcterms:created xsi:type="dcterms:W3CDTF">2021-01-12T21:35:00Z</dcterms:created>
  <dcterms:modified xsi:type="dcterms:W3CDTF">2021-01-13T10:43:00Z</dcterms:modified>
</cp:coreProperties>
</file>