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79" w:rsidRPr="00EC70BC" w:rsidRDefault="009F2C79" w:rsidP="009F2C79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EC70BC">
        <w:rPr>
          <w:b/>
          <w:bCs/>
          <w:sz w:val="36"/>
          <w:szCs w:val="36"/>
          <w:u w:val="single"/>
        </w:rPr>
        <w:t>Saský model myslivosti</w:t>
      </w:r>
    </w:p>
    <w:p w:rsidR="0040260C" w:rsidRDefault="0040260C" w:rsidP="009F2C79">
      <w:pPr>
        <w:spacing w:after="0"/>
        <w:jc w:val="center"/>
        <w:rPr>
          <w:b/>
          <w:bCs/>
          <w:sz w:val="28"/>
          <w:szCs w:val="28"/>
        </w:rPr>
      </w:pPr>
    </w:p>
    <w:p w:rsidR="0040260C" w:rsidRDefault="0040260C" w:rsidP="009F2C7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Úvodem</w:t>
      </w:r>
    </w:p>
    <w:p w:rsidR="0040260C" w:rsidRDefault="0040260C" w:rsidP="009F2C79">
      <w:pPr>
        <w:spacing w:after="0"/>
        <w:jc w:val="center"/>
        <w:rPr>
          <w:b/>
          <w:bCs/>
          <w:sz w:val="28"/>
          <w:szCs w:val="28"/>
        </w:rPr>
      </w:pPr>
    </w:p>
    <w:p w:rsidR="0064338B" w:rsidRDefault="0027633F" w:rsidP="0064338B">
      <w:pPr>
        <w:spacing w:after="0"/>
        <w:rPr>
          <w:sz w:val="24"/>
          <w:szCs w:val="24"/>
        </w:rPr>
      </w:pPr>
      <w:r>
        <w:rPr>
          <w:sz w:val="24"/>
          <w:szCs w:val="24"/>
        </w:rPr>
        <w:t>Lesnictví (péče o les) a myslivost (péče o zvěř) jsou spojité nádoby</w:t>
      </w:r>
      <w:r w:rsidR="0064338B">
        <w:rPr>
          <w:sz w:val="24"/>
          <w:szCs w:val="24"/>
        </w:rPr>
        <w:t>.</w:t>
      </w:r>
      <w:r w:rsidR="0052092D">
        <w:rPr>
          <w:sz w:val="24"/>
          <w:szCs w:val="24"/>
        </w:rPr>
        <w:t xml:space="preserve"> </w:t>
      </w:r>
      <w:r w:rsidR="0064338B">
        <w:rPr>
          <w:sz w:val="24"/>
          <w:szCs w:val="24"/>
        </w:rPr>
        <w:t>Téměř všechny lesnické politiky mluví o potřebě udržovat stav rovnováhy,</w:t>
      </w:r>
      <w:r w:rsidR="0064338B" w:rsidRPr="0064338B">
        <w:rPr>
          <w:sz w:val="24"/>
          <w:szCs w:val="24"/>
        </w:rPr>
        <w:t xml:space="preserve"> </w:t>
      </w:r>
      <w:r w:rsidR="0064338B">
        <w:rPr>
          <w:sz w:val="24"/>
          <w:szCs w:val="24"/>
        </w:rPr>
        <w:t xml:space="preserve">ale ne všude se to z různých příčin daří. </w:t>
      </w:r>
    </w:p>
    <w:p w:rsidR="0027633F" w:rsidRDefault="002B1A5E" w:rsidP="00EC70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Současný systém uplatňovaný v ČR </w:t>
      </w:r>
      <w:r w:rsidR="0052092D">
        <w:rPr>
          <w:sz w:val="24"/>
          <w:szCs w:val="24"/>
        </w:rPr>
        <w:t xml:space="preserve">na drtivé většině území </w:t>
      </w:r>
      <w:r>
        <w:rPr>
          <w:sz w:val="24"/>
          <w:szCs w:val="24"/>
        </w:rPr>
        <w:t xml:space="preserve">selhal. Účinkem se minuly i všechny metodické pokyny </w:t>
      </w:r>
      <w:proofErr w:type="spellStart"/>
      <w:r>
        <w:rPr>
          <w:sz w:val="24"/>
          <w:szCs w:val="24"/>
        </w:rPr>
        <w:t>MZe</w:t>
      </w:r>
      <w:proofErr w:type="spellEnd"/>
      <w:r>
        <w:rPr>
          <w:sz w:val="24"/>
          <w:szCs w:val="24"/>
        </w:rPr>
        <w:t>, jejichž cílem bylo systém rozhýbat.</w:t>
      </w:r>
      <w:r w:rsidR="0052092D">
        <w:rPr>
          <w:sz w:val="24"/>
          <w:szCs w:val="24"/>
        </w:rPr>
        <w:t xml:space="preserve"> Důkazem je stále se zvyšující poškození lesních porostů. </w:t>
      </w:r>
      <w:r>
        <w:rPr>
          <w:sz w:val="24"/>
          <w:szCs w:val="24"/>
        </w:rPr>
        <w:t xml:space="preserve">V rámci vyhrocené debaty </w:t>
      </w:r>
      <w:r w:rsidR="00A85BA7">
        <w:rPr>
          <w:sz w:val="24"/>
          <w:szCs w:val="24"/>
        </w:rPr>
        <w:t xml:space="preserve">o novele lesního zákona přislíbil na podzim 2019 ministr zemědělství využít tzv. saský model v další novele zákona o myslivosti. </w:t>
      </w:r>
      <w:r w:rsidR="0027633F">
        <w:rPr>
          <w:sz w:val="24"/>
          <w:szCs w:val="24"/>
        </w:rPr>
        <w:t>Ta je nyní v připomínkovém řízení.</w:t>
      </w:r>
      <w:r w:rsidR="00174CAC">
        <w:rPr>
          <w:sz w:val="24"/>
          <w:szCs w:val="24"/>
        </w:rPr>
        <w:t xml:space="preserve"> </w:t>
      </w:r>
      <w:r w:rsidR="00A85BA7">
        <w:rPr>
          <w:sz w:val="24"/>
          <w:szCs w:val="24"/>
        </w:rPr>
        <w:t>Obsah návrhu novely je již znám</w:t>
      </w:r>
      <w:r w:rsidR="0027633F">
        <w:rPr>
          <w:sz w:val="24"/>
          <w:szCs w:val="24"/>
        </w:rPr>
        <w:t>, méně však</w:t>
      </w:r>
      <w:r w:rsidR="00A85BA7">
        <w:rPr>
          <w:sz w:val="24"/>
          <w:szCs w:val="24"/>
        </w:rPr>
        <w:t xml:space="preserve"> samotná „saská metoda“</w:t>
      </w:r>
      <w:r w:rsidR="0027633F">
        <w:rPr>
          <w:sz w:val="24"/>
          <w:szCs w:val="24"/>
        </w:rPr>
        <w:t>.</w:t>
      </w:r>
    </w:p>
    <w:p w:rsidR="0027633F" w:rsidRDefault="0027633F" w:rsidP="00EC70BC">
      <w:pPr>
        <w:spacing w:after="0"/>
        <w:rPr>
          <w:sz w:val="24"/>
          <w:szCs w:val="24"/>
        </w:rPr>
      </w:pPr>
      <w:r>
        <w:rPr>
          <w:sz w:val="24"/>
          <w:szCs w:val="24"/>
        </w:rPr>
        <w:t>Po řadě návštěv saských lesů a konzultací se saskými lesníky předkládáme její zásadní atributy pro možnost porovnání s navrhovanou novelou.</w:t>
      </w:r>
      <w:r w:rsidR="005D1F8B">
        <w:rPr>
          <w:sz w:val="24"/>
          <w:szCs w:val="24"/>
        </w:rPr>
        <w:t xml:space="preserve"> Zároveň bychom chtěli upozornit i na mnoho nesporných výhod, které by přinesla samotným českým myslivcům.</w:t>
      </w:r>
    </w:p>
    <w:p w:rsidR="0064338B" w:rsidRDefault="005D1F8B" w:rsidP="00EC70BC">
      <w:pPr>
        <w:spacing w:after="0"/>
        <w:rPr>
          <w:sz w:val="24"/>
          <w:szCs w:val="24"/>
        </w:rPr>
      </w:pPr>
      <w:r>
        <w:rPr>
          <w:sz w:val="24"/>
          <w:szCs w:val="24"/>
        </w:rPr>
        <w:t>Posuďte sami:</w:t>
      </w:r>
    </w:p>
    <w:p w:rsidR="00EC70BC" w:rsidRDefault="00EC70BC" w:rsidP="009F2C79">
      <w:pPr>
        <w:spacing w:after="0"/>
        <w:jc w:val="center"/>
        <w:rPr>
          <w:sz w:val="24"/>
          <w:szCs w:val="24"/>
        </w:rPr>
      </w:pPr>
    </w:p>
    <w:p w:rsidR="00EC70BC" w:rsidRPr="0040260C" w:rsidRDefault="00EC70BC" w:rsidP="009F2C79">
      <w:pPr>
        <w:spacing w:after="0"/>
        <w:jc w:val="center"/>
        <w:rPr>
          <w:sz w:val="24"/>
          <w:szCs w:val="24"/>
        </w:rPr>
      </w:pPr>
    </w:p>
    <w:p w:rsidR="009F2C79" w:rsidRPr="009726A6" w:rsidRDefault="009F2C79" w:rsidP="009F2C7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Základní atributy</w:t>
      </w:r>
    </w:p>
    <w:p w:rsidR="009F2C79" w:rsidRDefault="009F2C79" w:rsidP="009F2C79">
      <w:pPr>
        <w:jc w:val="center"/>
        <w:rPr>
          <w:b/>
          <w:bCs/>
        </w:rPr>
      </w:pPr>
    </w:p>
    <w:p w:rsidR="009F2C79" w:rsidRDefault="009F2C79" w:rsidP="009F2C79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9726A6">
        <w:rPr>
          <w:b/>
          <w:bCs/>
          <w:sz w:val="24"/>
          <w:szCs w:val="24"/>
        </w:rPr>
        <w:t>Myslivost především je služba pro les</w:t>
      </w:r>
    </w:p>
    <w:p w:rsidR="009F2C79" w:rsidRDefault="009F2C79" w:rsidP="009F2C79">
      <w:pPr>
        <w:rPr>
          <w:sz w:val="24"/>
          <w:szCs w:val="24"/>
        </w:rPr>
      </w:pPr>
      <w:r>
        <w:rPr>
          <w:sz w:val="24"/>
          <w:szCs w:val="24"/>
        </w:rPr>
        <w:t xml:space="preserve">Cílem myslivosti je dosáhnout rovnováhy mezi životními projevy zvěře a prostředím. Myslivost jako samostatná činnost nemusí vydělávat, </w:t>
      </w:r>
      <w:r w:rsidR="005A45BE">
        <w:rPr>
          <w:sz w:val="24"/>
          <w:szCs w:val="24"/>
        </w:rPr>
        <w:t xml:space="preserve">je součástí péče o les, </w:t>
      </w:r>
      <w:r>
        <w:rPr>
          <w:sz w:val="24"/>
          <w:szCs w:val="24"/>
        </w:rPr>
        <w:t xml:space="preserve">cílem nejsou </w:t>
      </w:r>
      <w:r w:rsidR="0052092D">
        <w:rPr>
          <w:sz w:val="24"/>
          <w:szCs w:val="24"/>
        </w:rPr>
        <w:t xml:space="preserve">jen </w:t>
      </w:r>
      <w:r>
        <w:rPr>
          <w:sz w:val="24"/>
          <w:szCs w:val="24"/>
        </w:rPr>
        <w:t>trofeje.</w:t>
      </w:r>
    </w:p>
    <w:p w:rsidR="009F2C79" w:rsidRDefault="009F2C79" w:rsidP="009F2C79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9726A6">
        <w:rPr>
          <w:b/>
          <w:bCs/>
          <w:sz w:val="24"/>
          <w:szCs w:val="24"/>
        </w:rPr>
        <w:t>Honitby ve vlastnictví státu se nepronajímají</w:t>
      </w:r>
    </w:p>
    <w:p w:rsidR="009F2C79" w:rsidRDefault="009F2C79" w:rsidP="009F2C79">
      <w:pPr>
        <w:rPr>
          <w:sz w:val="24"/>
          <w:szCs w:val="24"/>
        </w:rPr>
      </w:pPr>
      <w:r>
        <w:rPr>
          <w:sz w:val="24"/>
          <w:szCs w:val="24"/>
        </w:rPr>
        <w:t>Pouze vlastník lesa má opravdovou motivaci i možnosti účinně a dlouhodobě lovem dosahovat minimalizace vlivů zvěře na ekosystém.</w:t>
      </w:r>
    </w:p>
    <w:p w:rsidR="009F2C79" w:rsidRDefault="009F2C79" w:rsidP="009F2C7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Integrace maximálního počtu myslivců do provádění lovu</w:t>
      </w:r>
    </w:p>
    <w:p w:rsidR="009F2C79" w:rsidRDefault="009F2C79" w:rsidP="009F2C79">
      <w:pPr>
        <w:rPr>
          <w:sz w:val="24"/>
          <w:szCs w:val="24"/>
        </w:rPr>
      </w:pPr>
      <w:r>
        <w:rPr>
          <w:sz w:val="24"/>
          <w:szCs w:val="24"/>
        </w:rPr>
        <w:t xml:space="preserve">Ve státních honitbách loví veškerý personál + lidoví myslivci za symbolickou cenu povolenky k lovu, v ceně povolenky je veškerá zvěř srnčí, černá, jelení holá a jelen do 3 kg hmotnosti trofeje. Aktuální cena roční povolenky pro rok 2020 je 350,- Eur + 19% DPH. </w:t>
      </w:r>
    </w:p>
    <w:p w:rsidR="009F2C79" w:rsidRDefault="009F2C79" w:rsidP="009F2C79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8629A8">
        <w:rPr>
          <w:b/>
          <w:bCs/>
          <w:sz w:val="24"/>
          <w:szCs w:val="24"/>
        </w:rPr>
        <w:t>Odstranění veškerých privilegií</w:t>
      </w:r>
    </w:p>
    <w:p w:rsidR="009F2C79" w:rsidRDefault="009F2C79" w:rsidP="009F2C79">
      <w:pPr>
        <w:rPr>
          <w:sz w:val="24"/>
          <w:szCs w:val="24"/>
        </w:rPr>
      </w:pPr>
      <w:r>
        <w:rPr>
          <w:sz w:val="24"/>
          <w:szCs w:val="24"/>
        </w:rPr>
        <w:t>Neprovádí se poplatkové odstřely, ani doprovody VIP. Trofeje jsou využívány jako motivace pro úspěšné lovce, za určitý počet kusů holé silný jelen.</w:t>
      </w:r>
    </w:p>
    <w:p w:rsidR="009F2C79" w:rsidRPr="008629A8" w:rsidRDefault="009F2C79" w:rsidP="009F2C7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Motivační systém pro úspěšné lovce (lidové myslivce)</w:t>
      </w:r>
    </w:p>
    <w:p w:rsidR="009F2C79" w:rsidRDefault="009F2C79" w:rsidP="009F2C79">
      <w:pPr>
        <w:rPr>
          <w:sz w:val="24"/>
          <w:szCs w:val="24"/>
        </w:rPr>
      </w:pPr>
      <w:r>
        <w:rPr>
          <w:sz w:val="24"/>
          <w:szCs w:val="24"/>
        </w:rPr>
        <w:t xml:space="preserve">Za každý ulovený kus zvěře se lidovému myslivci vrací 5% ceny povolenky k lovu, kdo uloví 20 </w:t>
      </w:r>
      <w:r>
        <w:rPr>
          <w:sz w:val="24"/>
          <w:szCs w:val="24"/>
        </w:rPr>
        <w:t>kusů zvěře</w:t>
      </w:r>
      <w:r w:rsidR="005A45BE">
        <w:rPr>
          <w:sz w:val="24"/>
          <w:szCs w:val="24"/>
        </w:rPr>
        <w:t>,</w:t>
      </w:r>
      <w:r>
        <w:rPr>
          <w:sz w:val="24"/>
          <w:szCs w:val="24"/>
        </w:rPr>
        <w:t xml:space="preserve"> loví zdarma. Za nasazení psa obdrží lidový myslivec 30,- Eur / nasazení.</w:t>
      </w:r>
    </w:p>
    <w:p w:rsidR="009F2C79" w:rsidRPr="0000492C" w:rsidRDefault="009F2C79" w:rsidP="009F2C7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Motivační systém pro personál</w:t>
      </w:r>
    </w:p>
    <w:p w:rsidR="009F2C79" w:rsidRPr="006E077E" w:rsidRDefault="009F2C79" w:rsidP="009F2C79">
      <w:pPr>
        <w:rPr>
          <w:sz w:val="24"/>
          <w:szCs w:val="24"/>
        </w:rPr>
      </w:pPr>
      <w:r w:rsidRPr="0000492C">
        <w:rPr>
          <w:sz w:val="24"/>
          <w:szCs w:val="24"/>
        </w:rPr>
        <w:t>Personál dostává zástřelné</w:t>
      </w:r>
      <w:r>
        <w:rPr>
          <w:sz w:val="24"/>
          <w:szCs w:val="24"/>
        </w:rPr>
        <w:t xml:space="preserve"> 4,50 Eur/kus a dopravné 6,5</w:t>
      </w:r>
      <w:r w:rsidR="005A45BE">
        <w:rPr>
          <w:sz w:val="24"/>
          <w:szCs w:val="24"/>
        </w:rPr>
        <w:t>0</w:t>
      </w:r>
      <w:r>
        <w:rPr>
          <w:sz w:val="24"/>
          <w:szCs w:val="24"/>
        </w:rPr>
        <w:t xml:space="preserve"> Eur/kus do 10 kg a 10</w:t>
      </w:r>
      <w:r w:rsidR="005A45BE">
        <w:rPr>
          <w:sz w:val="24"/>
          <w:szCs w:val="24"/>
        </w:rPr>
        <w:t xml:space="preserve"> </w:t>
      </w:r>
      <w:r>
        <w:rPr>
          <w:sz w:val="24"/>
          <w:szCs w:val="24"/>
        </w:rPr>
        <w:t>Eur/kus nad 10 kg.</w:t>
      </w:r>
      <w:r w:rsidRPr="0000492C">
        <w:rPr>
          <w:sz w:val="24"/>
          <w:szCs w:val="24"/>
        </w:rPr>
        <w:t xml:space="preserve"> Jsou </w:t>
      </w:r>
      <w:r w:rsidR="005A45BE">
        <w:rPr>
          <w:sz w:val="24"/>
          <w:szCs w:val="24"/>
        </w:rPr>
        <w:t xml:space="preserve">stanoveny </w:t>
      </w:r>
      <w:r w:rsidRPr="0000492C">
        <w:rPr>
          <w:sz w:val="24"/>
          <w:szCs w:val="24"/>
        </w:rPr>
        <w:t>příplatky za držení loveckých psů</w:t>
      </w:r>
      <w:r>
        <w:rPr>
          <w:sz w:val="24"/>
          <w:szCs w:val="24"/>
        </w:rPr>
        <w:t xml:space="preserve"> 500 Eur/rok za norníka a 900,- Eur/rok za ostatní plemena, a dále 30,- Eur/nasazení</w:t>
      </w:r>
      <w:r w:rsidRPr="0000492C">
        <w:rPr>
          <w:sz w:val="24"/>
          <w:szCs w:val="24"/>
        </w:rPr>
        <w:t>.</w:t>
      </w:r>
      <w:r>
        <w:rPr>
          <w:sz w:val="24"/>
          <w:szCs w:val="24"/>
        </w:rPr>
        <w:t xml:space="preserve"> Pořízení psů je dotováno</w:t>
      </w:r>
      <w:r w:rsidR="005A45BE">
        <w:rPr>
          <w:sz w:val="24"/>
          <w:szCs w:val="24"/>
        </w:rPr>
        <w:t xml:space="preserve"> - </w:t>
      </w:r>
      <w:r>
        <w:rPr>
          <w:sz w:val="24"/>
          <w:szCs w:val="24"/>
        </w:rPr>
        <w:t>50% první pes, 75% druhý a 100% ceny třetí pes. Poranění psů při lovu je hrazeno až do výše ceny štěněte. Personál dostává dále roční paušální náhradu výdajů ve výši 200 Eur nad 5 ulovených kusů, 300Eur nad 10 a 400 Eur nad 25 ulovených kusů zvěře. Dále jsou personálu hrazeny tlumiče do ceny 1000,- Eur</w:t>
      </w:r>
    </w:p>
    <w:p w:rsidR="009F2C79" w:rsidRPr="00FF1717" w:rsidRDefault="009F2C79" w:rsidP="009F2C7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Zvyšování efektivity lovu</w:t>
      </w:r>
    </w:p>
    <w:p w:rsidR="00174CAC" w:rsidRDefault="009F2C79" w:rsidP="009F2C79">
      <w:pPr>
        <w:rPr>
          <w:sz w:val="24"/>
          <w:szCs w:val="24"/>
        </w:rPr>
      </w:pPr>
      <w:r>
        <w:rPr>
          <w:sz w:val="24"/>
          <w:szCs w:val="24"/>
        </w:rPr>
        <w:t xml:space="preserve">Saské státní lesy budují tzv. </w:t>
      </w:r>
      <w:proofErr w:type="spellStart"/>
      <w:r>
        <w:rPr>
          <w:sz w:val="24"/>
          <w:szCs w:val="24"/>
        </w:rPr>
        <w:t>naháňková</w:t>
      </w:r>
      <w:proofErr w:type="spellEnd"/>
      <w:r>
        <w:rPr>
          <w:sz w:val="24"/>
          <w:szCs w:val="24"/>
        </w:rPr>
        <w:t xml:space="preserve"> území</w:t>
      </w:r>
      <w:r w:rsidR="00174CAC">
        <w:rPr>
          <w:sz w:val="24"/>
          <w:szCs w:val="24"/>
        </w:rPr>
        <w:t>. J</w:t>
      </w:r>
      <w:r>
        <w:rPr>
          <w:sz w:val="24"/>
          <w:szCs w:val="24"/>
        </w:rPr>
        <w:t>de o systém rozmístění posedů a střeleckých linií, které umožňují efektivní lov i v podrostlém lese a při nižších hustotách zvěře. V režii lesních správ jsou organizovány pravidelné střelecké tréninky</w:t>
      </w:r>
      <w:r w:rsidR="00174CAC">
        <w:rPr>
          <w:sz w:val="24"/>
          <w:szCs w:val="24"/>
        </w:rPr>
        <w:t>:</w:t>
      </w:r>
    </w:p>
    <w:p w:rsidR="00174CAC" w:rsidRDefault="00174CAC" w:rsidP="009F2C79">
      <w:pPr>
        <w:rPr>
          <w:sz w:val="24"/>
          <w:szCs w:val="24"/>
        </w:rPr>
      </w:pPr>
    </w:p>
    <w:p w:rsidR="009F2C79" w:rsidRDefault="009F2C79" w:rsidP="009F2C79">
      <w:pPr>
        <w:rPr>
          <w:sz w:val="24"/>
          <w:szCs w:val="24"/>
        </w:rPr>
      </w:pPr>
      <w:r>
        <w:rPr>
          <w:sz w:val="24"/>
          <w:szCs w:val="24"/>
        </w:rPr>
        <w:t xml:space="preserve"> 1-2x ročně střelecké kino, 1 zkušební střelby jsou povinné.</w:t>
      </w:r>
    </w:p>
    <w:p w:rsidR="009F2C79" w:rsidRDefault="009F2C79" w:rsidP="009F2C79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9A6D5E">
        <w:rPr>
          <w:b/>
          <w:bCs/>
          <w:sz w:val="24"/>
          <w:szCs w:val="24"/>
        </w:rPr>
        <w:t xml:space="preserve">Snižování škod </w:t>
      </w:r>
      <w:r>
        <w:rPr>
          <w:b/>
          <w:bCs/>
          <w:sz w:val="24"/>
          <w:szCs w:val="24"/>
        </w:rPr>
        <w:t>způsobem provádění lovu</w:t>
      </w:r>
    </w:p>
    <w:p w:rsidR="009F2C79" w:rsidRPr="00034B0B" w:rsidRDefault="009F2C79" w:rsidP="009F2C79">
      <w:pPr>
        <w:rPr>
          <w:sz w:val="24"/>
          <w:szCs w:val="24"/>
        </w:rPr>
      </w:pPr>
      <w:r>
        <w:rPr>
          <w:sz w:val="24"/>
          <w:szCs w:val="24"/>
        </w:rPr>
        <w:t xml:space="preserve">Maximální sjednocení dob lovu více druhů zvěře, střídání období intenzivního lovu s obdobím klidu v honitbě. Preference společných lovů. </w:t>
      </w:r>
    </w:p>
    <w:p w:rsidR="009F2C79" w:rsidRDefault="009F2C79" w:rsidP="009F2C79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FF1717">
        <w:rPr>
          <w:b/>
          <w:bCs/>
          <w:sz w:val="24"/>
          <w:szCs w:val="24"/>
        </w:rPr>
        <w:t xml:space="preserve">Přiblížení </w:t>
      </w:r>
      <w:r>
        <w:rPr>
          <w:b/>
          <w:bCs/>
          <w:sz w:val="24"/>
          <w:szCs w:val="24"/>
        </w:rPr>
        <w:t>výkonu práva myslivosti vlastníkům pozemků.</w:t>
      </w:r>
    </w:p>
    <w:p w:rsidR="009F2C79" w:rsidRDefault="009F2C79" w:rsidP="009F2C79">
      <w:pPr>
        <w:rPr>
          <w:sz w:val="24"/>
          <w:szCs w:val="24"/>
        </w:rPr>
      </w:pPr>
      <w:r w:rsidRPr="00FF1717">
        <w:rPr>
          <w:sz w:val="24"/>
          <w:szCs w:val="24"/>
        </w:rPr>
        <w:t xml:space="preserve">Minimální výměra vlastní honitby je 75 ha, </w:t>
      </w:r>
      <w:r>
        <w:rPr>
          <w:sz w:val="24"/>
          <w:szCs w:val="24"/>
        </w:rPr>
        <w:t>společenstevní 250 ha.</w:t>
      </w:r>
    </w:p>
    <w:p w:rsidR="009F2C79" w:rsidRPr="00FF1717" w:rsidRDefault="009F2C79" w:rsidP="009F2C7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Existence kontrolního systému vlivu zvěře na prostředí</w:t>
      </w:r>
    </w:p>
    <w:p w:rsidR="009F2C79" w:rsidRDefault="009F2C79" w:rsidP="009F2C79">
      <w:pPr>
        <w:rPr>
          <w:sz w:val="24"/>
          <w:szCs w:val="24"/>
        </w:rPr>
      </w:pPr>
      <w:r>
        <w:rPr>
          <w:sz w:val="24"/>
          <w:szCs w:val="24"/>
        </w:rPr>
        <w:t>Pravidelně</w:t>
      </w:r>
      <w:r w:rsidR="00C36993">
        <w:rPr>
          <w:sz w:val="24"/>
          <w:szCs w:val="24"/>
        </w:rPr>
        <w:t>, každé 3 roky</w:t>
      </w:r>
      <w:r>
        <w:rPr>
          <w:sz w:val="24"/>
          <w:szCs w:val="24"/>
        </w:rPr>
        <w:t xml:space="preserve"> je prováděna inventarizace poškození lesních ekosystémů, jejíž výsledky se přímo promítají do úprav výše lovu zvěře. O výši lovu rozhodují orgány státní správy. Jsou tolerována následující poškození okusem maximálně do 20% u dubu, 10% u buku, 5% u smrku a borovice, 25% u javoru, 20% u jedle, 10% u modřínu, 10% u douglasky. </w:t>
      </w:r>
    </w:p>
    <w:p w:rsidR="009F2C79" w:rsidRPr="006E077E" w:rsidRDefault="009F2C79" w:rsidP="009F2C7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E077E">
        <w:rPr>
          <w:b/>
          <w:bCs/>
          <w:sz w:val="24"/>
          <w:szCs w:val="24"/>
        </w:rPr>
        <w:t>Komunikace s veřejností</w:t>
      </w:r>
    </w:p>
    <w:p w:rsidR="009F2C79" w:rsidRDefault="009F2C79" w:rsidP="009F2C79">
      <w:pPr>
        <w:rPr>
          <w:sz w:val="24"/>
          <w:szCs w:val="24"/>
        </w:rPr>
      </w:pPr>
      <w:r>
        <w:rPr>
          <w:sz w:val="24"/>
          <w:szCs w:val="24"/>
        </w:rPr>
        <w:t xml:space="preserve">Veřejnost přijímá lépe lov jako nástroj regulace ekosystému, než jako koníčka vyvolených. </w:t>
      </w:r>
    </w:p>
    <w:p w:rsidR="00C36993" w:rsidRDefault="00C36993" w:rsidP="009F2C79">
      <w:pPr>
        <w:rPr>
          <w:sz w:val="24"/>
          <w:szCs w:val="24"/>
        </w:rPr>
      </w:pPr>
    </w:p>
    <w:p w:rsidR="00C36993" w:rsidRDefault="00C36993" w:rsidP="00C36993">
      <w:pPr>
        <w:jc w:val="center"/>
        <w:rPr>
          <w:b/>
          <w:bCs/>
          <w:sz w:val="28"/>
          <w:szCs w:val="28"/>
        </w:rPr>
      </w:pPr>
      <w:r w:rsidRPr="00C36993">
        <w:rPr>
          <w:b/>
          <w:bCs/>
          <w:sz w:val="28"/>
          <w:szCs w:val="28"/>
        </w:rPr>
        <w:t>Výhod</w:t>
      </w:r>
      <w:r>
        <w:rPr>
          <w:b/>
          <w:bCs/>
          <w:sz w:val="28"/>
          <w:szCs w:val="28"/>
        </w:rPr>
        <w:t>y</w:t>
      </w:r>
      <w:r w:rsidRPr="00C36993">
        <w:rPr>
          <w:b/>
          <w:bCs/>
          <w:sz w:val="28"/>
          <w:szCs w:val="28"/>
        </w:rPr>
        <w:t xml:space="preserve"> pro české myslivce</w:t>
      </w:r>
    </w:p>
    <w:p w:rsidR="000C1789" w:rsidRPr="00C36993" w:rsidRDefault="000C1789" w:rsidP="00C369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(v</w:t>
      </w:r>
      <w:r w:rsidRPr="000C1789">
        <w:rPr>
          <w:b/>
          <w:bCs/>
          <w:sz w:val="28"/>
          <w:szCs w:val="28"/>
        </w:rPr>
        <w:t xml:space="preserve"> případě zavedení saského modelu v</w:t>
      </w:r>
      <w:r>
        <w:rPr>
          <w:b/>
          <w:bCs/>
          <w:sz w:val="28"/>
          <w:szCs w:val="28"/>
        </w:rPr>
        <w:t> </w:t>
      </w:r>
      <w:r w:rsidRPr="000C1789">
        <w:rPr>
          <w:b/>
          <w:bCs/>
          <w:sz w:val="28"/>
          <w:szCs w:val="28"/>
        </w:rPr>
        <w:t>ČR</w:t>
      </w:r>
      <w:r>
        <w:rPr>
          <w:b/>
          <w:bCs/>
          <w:sz w:val="28"/>
          <w:szCs w:val="28"/>
        </w:rPr>
        <w:t xml:space="preserve"> ve státních honitbách)</w:t>
      </w:r>
    </w:p>
    <w:p w:rsidR="00C36993" w:rsidRDefault="00C36993" w:rsidP="00C36993">
      <w:pPr>
        <w:pStyle w:val="-wm-msonormal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C36993">
        <w:rPr>
          <w:rFonts w:asciiTheme="minorHAnsi" w:hAnsiTheme="minorHAnsi" w:cstheme="minorHAnsi"/>
          <w:b/>
          <w:bCs/>
        </w:rPr>
        <w:t>Nemusí platit drahé nájmy za honitbu</w:t>
      </w:r>
    </w:p>
    <w:p w:rsidR="00C36993" w:rsidRPr="00C36993" w:rsidRDefault="00C36993" w:rsidP="00C36993">
      <w:pPr>
        <w:pStyle w:val="-wm-msonorma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Myslivec si zaplatí levnou roční povolenku na veškerou zvěř, pokud bude aktivně lovit, bude se mu část peněz vracet, úspěšní lovci budou lovit zcela zdarma.</w:t>
      </w:r>
    </w:p>
    <w:p w:rsidR="00C36993" w:rsidRDefault="00C36993" w:rsidP="00C36993">
      <w:pPr>
        <w:pStyle w:val="-wm-msonormal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C36993">
        <w:rPr>
          <w:rFonts w:asciiTheme="minorHAnsi" w:hAnsiTheme="minorHAnsi" w:cstheme="minorHAnsi"/>
          <w:b/>
          <w:bCs/>
        </w:rPr>
        <w:t>Nebudou platit škody zvěří</w:t>
      </w:r>
    </w:p>
    <w:p w:rsidR="00C36993" w:rsidRPr="00C36993" w:rsidRDefault="00C36993" w:rsidP="00C36993">
      <w:pPr>
        <w:pStyle w:val="-wm-msonorma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Škody zvěří budou ovlivňovány výší lovu, vlastník lesa má zájem na jejich snižování a bude budovat infrastrukturu, myslivec bude moci lovit efektivněji, a pokud bude aktivní</w:t>
      </w:r>
      <w:r w:rsidR="000C178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bude lovit i levně.</w:t>
      </w:r>
    </w:p>
    <w:p w:rsidR="00C36993" w:rsidRPr="004C3983" w:rsidRDefault="00C36993" w:rsidP="00C36993">
      <w:pPr>
        <w:pStyle w:val="-wm-msonormal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4C3983">
        <w:rPr>
          <w:rFonts w:asciiTheme="minorHAnsi" w:hAnsiTheme="minorHAnsi" w:cstheme="minorHAnsi"/>
          <w:b/>
          <w:bCs/>
          <w:color w:val="000000" w:themeColor="text1"/>
        </w:rPr>
        <w:t xml:space="preserve">Mohou stále lovit ve své honitbě </w:t>
      </w:r>
      <w:r w:rsidR="004C3983" w:rsidRPr="004C3983">
        <w:rPr>
          <w:rFonts w:asciiTheme="minorHAnsi" w:hAnsiTheme="minorHAnsi" w:cstheme="minorHAnsi"/>
          <w:b/>
          <w:bCs/>
          <w:color w:val="000000" w:themeColor="text1"/>
        </w:rPr>
        <w:t>nebo v blízkosti trvalého by</w:t>
      </w:r>
      <w:r w:rsidR="004C3983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4C3983" w:rsidRPr="004C3983">
        <w:rPr>
          <w:rFonts w:asciiTheme="minorHAnsi" w:hAnsiTheme="minorHAnsi" w:cstheme="minorHAnsi"/>
          <w:b/>
          <w:bCs/>
          <w:color w:val="000000" w:themeColor="text1"/>
        </w:rPr>
        <w:t>liště</w:t>
      </w:r>
    </w:p>
    <w:p w:rsidR="004C3983" w:rsidRPr="004C3983" w:rsidRDefault="0052092D" w:rsidP="004C3983">
      <w:pPr>
        <w:pStyle w:val="-wm-msonorma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Myslivci budou stále moci lovit v té honitbě, kde loví i dnes. Na druhou stranu, lesní s</w:t>
      </w:r>
      <w:r w:rsidR="004C3983">
        <w:rPr>
          <w:rFonts w:asciiTheme="minorHAnsi" w:hAnsiTheme="minorHAnsi" w:cstheme="minorHAnsi"/>
        </w:rPr>
        <w:t>právy LČR jsou po celé zemi, neměl by být problém nalézt místo pro nákup povolenky, odpadne nutnost dojíždět do honitby přes půl republiky.</w:t>
      </w:r>
    </w:p>
    <w:p w:rsidR="00C36993" w:rsidRDefault="00C36993" w:rsidP="00C36993">
      <w:pPr>
        <w:pStyle w:val="-wm-msonormal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C36993">
        <w:rPr>
          <w:rFonts w:asciiTheme="minorHAnsi" w:hAnsiTheme="minorHAnsi" w:cstheme="minorHAnsi"/>
          <w:b/>
          <w:bCs/>
        </w:rPr>
        <w:t>Odpadá náročná práce, finanční náklady a stres při výběrových řízeních po ukončení nájemní smlouvy na honitbu</w:t>
      </w:r>
    </w:p>
    <w:p w:rsidR="004C3983" w:rsidRPr="004C3983" w:rsidRDefault="004C3983" w:rsidP="004C3983">
      <w:pPr>
        <w:pStyle w:val="-wm-msonorma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Nad myslivci již nebude viset Damoklův meč výběrových řízení nebo náhrad škod.</w:t>
      </w:r>
    </w:p>
    <w:p w:rsidR="00C36993" w:rsidRDefault="00C36993" w:rsidP="00C36993">
      <w:pPr>
        <w:pStyle w:val="-wm-msonormal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C36993">
        <w:rPr>
          <w:rFonts w:asciiTheme="minorHAnsi" w:hAnsiTheme="minorHAnsi" w:cstheme="minorHAnsi"/>
          <w:b/>
          <w:bCs/>
        </w:rPr>
        <w:t xml:space="preserve">Každý český myslivec může lovit v </w:t>
      </w:r>
      <w:proofErr w:type="spellStart"/>
      <w:r w:rsidRPr="00C36993">
        <w:rPr>
          <w:rFonts w:asciiTheme="minorHAnsi" w:hAnsiTheme="minorHAnsi" w:cstheme="minorHAnsi"/>
          <w:b/>
          <w:bCs/>
        </w:rPr>
        <w:t>jelenářských</w:t>
      </w:r>
      <w:proofErr w:type="spellEnd"/>
      <w:r w:rsidRPr="00C36993">
        <w:rPr>
          <w:rFonts w:asciiTheme="minorHAnsi" w:hAnsiTheme="minorHAnsi" w:cstheme="minorHAnsi"/>
          <w:b/>
          <w:bCs/>
        </w:rPr>
        <w:t xml:space="preserve"> honitbách LČR </w:t>
      </w:r>
      <w:proofErr w:type="spellStart"/>
      <w:proofErr w:type="gramStart"/>
      <w:r w:rsidRPr="00C36993">
        <w:rPr>
          <w:rFonts w:asciiTheme="minorHAnsi" w:hAnsiTheme="minorHAnsi" w:cstheme="minorHAnsi"/>
          <w:b/>
          <w:bCs/>
        </w:rPr>
        <w:t>s.p</w:t>
      </w:r>
      <w:proofErr w:type="spellEnd"/>
      <w:r w:rsidRPr="00C36993">
        <w:rPr>
          <w:rFonts w:asciiTheme="minorHAnsi" w:hAnsiTheme="minorHAnsi" w:cstheme="minorHAnsi"/>
          <w:b/>
          <w:bCs/>
        </w:rPr>
        <w:t>.</w:t>
      </w:r>
      <w:proofErr w:type="gramEnd"/>
    </w:p>
    <w:p w:rsidR="004C3983" w:rsidRDefault="004C3983" w:rsidP="004C3983">
      <w:pPr>
        <w:pStyle w:val="-wm-msonorma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aktivní lovce jelení zvěře bude vždy zájem, odstřel trofejových jelenů může být vhodnou motivací k lovu všech druhů zvěře holé. </w:t>
      </w:r>
    </w:p>
    <w:p w:rsidR="004C3983" w:rsidRDefault="004C3983" w:rsidP="004C3983">
      <w:pPr>
        <w:pStyle w:val="-wm-msonormal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Myslivost se opět může stát lidovou </w:t>
      </w:r>
    </w:p>
    <w:p w:rsidR="004C3983" w:rsidRPr="004C3983" w:rsidRDefault="004C3983" w:rsidP="004C3983">
      <w:pPr>
        <w:pStyle w:val="-wm-msonorma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Myslivost se stane finančně výrazně dostupnější. </w:t>
      </w:r>
      <w:r w:rsidRPr="004C3983">
        <w:rPr>
          <w:rFonts w:asciiTheme="minorHAnsi" w:hAnsiTheme="minorHAnsi" w:cstheme="minorHAnsi"/>
        </w:rPr>
        <w:t xml:space="preserve">Myslivost </w:t>
      </w:r>
      <w:r>
        <w:rPr>
          <w:rFonts w:asciiTheme="minorHAnsi" w:hAnsiTheme="minorHAnsi" w:cstheme="minorHAnsi"/>
        </w:rPr>
        <w:t xml:space="preserve">bude moci provozovat každý, kdo splní zákonné podmínky a zakoupí si povolenku k lovu ve státních honitbách, bez finančně náročného nájmu a </w:t>
      </w:r>
      <w:r w:rsidR="00147074">
        <w:rPr>
          <w:rFonts w:asciiTheme="minorHAnsi" w:hAnsiTheme="minorHAnsi" w:cstheme="minorHAnsi"/>
        </w:rPr>
        <w:t>úhrad škod</w:t>
      </w:r>
      <w:r>
        <w:rPr>
          <w:rFonts w:asciiTheme="minorHAnsi" w:hAnsiTheme="minorHAnsi" w:cstheme="minorHAnsi"/>
        </w:rPr>
        <w:t xml:space="preserve">. </w:t>
      </w:r>
    </w:p>
    <w:p w:rsidR="004C3983" w:rsidRPr="004C3983" w:rsidRDefault="004C3983" w:rsidP="004C3983">
      <w:pPr>
        <w:pStyle w:val="-wm-msonormal"/>
        <w:rPr>
          <w:rFonts w:asciiTheme="minorHAnsi" w:hAnsiTheme="minorHAnsi" w:cstheme="minorHAnsi"/>
        </w:rPr>
      </w:pPr>
    </w:p>
    <w:p w:rsidR="00C36993" w:rsidRDefault="00C36993" w:rsidP="0052092D">
      <w:pPr>
        <w:pStyle w:val="-wm-msonormal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C36993">
        <w:rPr>
          <w:rFonts w:asciiTheme="minorHAnsi" w:hAnsiTheme="minorHAnsi" w:cstheme="minorHAnsi"/>
          <w:b/>
          <w:bCs/>
        </w:rPr>
        <w:t xml:space="preserve">Optimalizuje se věková struktura populací zvěře a budou se lovit i staří jeleni </w:t>
      </w:r>
    </w:p>
    <w:p w:rsidR="00C36993" w:rsidRPr="00147074" w:rsidRDefault="00147074" w:rsidP="00147074">
      <w:pPr>
        <w:pStyle w:val="-wm-msonorma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Pokud se bude lovit na základě biologických zásad, dojde k optimalizaci věkové struktury a tedy i k možnosti lovu starých jelenů.</w:t>
      </w:r>
    </w:p>
    <w:p w:rsidR="00174CAC" w:rsidRDefault="00174CAC" w:rsidP="009F2C79">
      <w:pPr>
        <w:rPr>
          <w:b/>
          <w:bCs/>
          <w:sz w:val="24"/>
          <w:szCs w:val="24"/>
        </w:rPr>
      </w:pPr>
    </w:p>
    <w:p w:rsidR="00174CAC" w:rsidRDefault="00174CAC" w:rsidP="009F2C79">
      <w:pPr>
        <w:rPr>
          <w:b/>
          <w:bCs/>
          <w:sz w:val="24"/>
          <w:szCs w:val="24"/>
        </w:rPr>
      </w:pPr>
    </w:p>
    <w:p w:rsidR="00174CAC" w:rsidRDefault="00174CAC" w:rsidP="009F2C79">
      <w:pPr>
        <w:rPr>
          <w:b/>
          <w:bCs/>
          <w:sz w:val="24"/>
          <w:szCs w:val="24"/>
        </w:rPr>
      </w:pPr>
    </w:p>
    <w:p w:rsidR="009F2C79" w:rsidRPr="009726A6" w:rsidRDefault="00174CAC" w:rsidP="00174C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 Brně dne 13. 2. 2020. </w:t>
      </w:r>
      <w:r w:rsidR="000C1789">
        <w:rPr>
          <w:b/>
          <w:bCs/>
          <w:sz w:val="24"/>
          <w:szCs w:val="24"/>
        </w:rPr>
        <w:t xml:space="preserve">Materiál </w:t>
      </w:r>
      <w:r>
        <w:rPr>
          <w:b/>
          <w:bCs/>
          <w:sz w:val="24"/>
          <w:szCs w:val="24"/>
        </w:rPr>
        <w:t xml:space="preserve">lze </w:t>
      </w:r>
      <w:r w:rsidR="000C1789">
        <w:rPr>
          <w:b/>
          <w:bCs/>
          <w:sz w:val="24"/>
          <w:szCs w:val="24"/>
        </w:rPr>
        <w:t>voln</w:t>
      </w:r>
      <w:r>
        <w:rPr>
          <w:b/>
          <w:bCs/>
          <w:sz w:val="24"/>
          <w:szCs w:val="24"/>
        </w:rPr>
        <w:t>ě</w:t>
      </w:r>
      <w:r w:rsidR="000C1789">
        <w:rPr>
          <w:b/>
          <w:bCs/>
          <w:sz w:val="24"/>
          <w:szCs w:val="24"/>
        </w:rPr>
        <w:t xml:space="preserve"> šíř</w:t>
      </w:r>
      <w:r>
        <w:rPr>
          <w:b/>
          <w:bCs/>
          <w:sz w:val="24"/>
          <w:szCs w:val="24"/>
        </w:rPr>
        <w:t>it</w:t>
      </w:r>
      <w:r w:rsidR="000C1789">
        <w:rPr>
          <w:b/>
          <w:bCs/>
          <w:sz w:val="24"/>
          <w:szCs w:val="24"/>
        </w:rPr>
        <w:t>.</w:t>
      </w:r>
    </w:p>
    <w:sectPr w:rsidR="009F2C79" w:rsidRPr="0097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752" w:rsidRDefault="00A56752" w:rsidP="0052092D">
      <w:pPr>
        <w:spacing w:after="0" w:line="240" w:lineRule="auto"/>
      </w:pPr>
      <w:r>
        <w:separator/>
      </w:r>
    </w:p>
  </w:endnote>
  <w:endnote w:type="continuationSeparator" w:id="0">
    <w:p w:rsidR="00A56752" w:rsidRDefault="00A56752" w:rsidP="0052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752" w:rsidRDefault="00A56752" w:rsidP="0052092D">
      <w:pPr>
        <w:spacing w:after="0" w:line="240" w:lineRule="auto"/>
      </w:pPr>
      <w:r>
        <w:separator/>
      </w:r>
    </w:p>
  </w:footnote>
  <w:footnote w:type="continuationSeparator" w:id="0">
    <w:p w:rsidR="00A56752" w:rsidRDefault="00A56752" w:rsidP="00520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C7266"/>
    <w:multiLevelType w:val="hybridMultilevel"/>
    <w:tmpl w:val="6166E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93E59"/>
    <w:multiLevelType w:val="hybridMultilevel"/>
    <w:tmpl w:val="6868DC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01795"/>
    <w:multiLevelType w:val="hybridMultilevel"/>
    <w:tmpl w:val="97761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79"/>
    <w:rsid w:val="000C1789"/>
    <w:rsid w:val="00116A49"/>
    <w:rsid w:val="00147074"/>
    <w:rsid w:val="00174CAC"/>
    <w:rsid w:val="001C0CF3"/>
    <w:rsid w:val="0027633F"/>
    <w:rsid w:val="002B1A5E"/>
    <w:rsid w:val="0040260C"/>
    <w:rsid w:val="004C3983"/>
    <w:rsid w:val="0052092D"/>
    <w:rsid w:val="005A45BE"/>
    <w:rsid w:val="005D1F8B"/>
    <w:rsid w:val="0064338B"/>
    <w:rsid w:val="00714CAA"/>
    <w:rsid w:val="009F2C79"/>
    <w:rsid w:val="00A56752"/>
    <w:rsid w:val="00A85BA7"/>
    <w:rsid w:val="00B041A8"/>
    <w:rsid w:val="00C36993"/>
    <w:rsid w:val="00EC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C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2C79"/>
    <w:pPr>
      <w:ind w:left="720"/>
      <w:contextualSpacing/>
    </w:pPr>
  </w:style>
  <w:style w:type="paragraph" w:customStyle="1" w:styleId="-wm-msonormal">
    <w:name w:val="-wm-msonormal"/>
    <w:basedOn w:val="Normln"/>
    <w:rsid w:val="00C3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78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763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3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3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63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33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20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92D"/>
  </w:style>
  <w:style w:type="paragraph" w:styleId="Zpat">
    <w:name w:val="footer"/>
    <w:basedOn w:val="Normln"/>
    <w:link w:val="ZpatChar"/>
    <w:uiPriority w:val="99"/>
    <w:unhideWhenUsed/>
    <w:rsid w:val="00520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C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2C79"/>
    <w:pPr>
      <w:ind w:left="720"/>
      <w:contextualSpacing/>
    </w:pPr>
  </w:style>
  <w:style w:type="paragraph" w:customStyle="1" w:styleId="-wm-msonormal">
    <w:name w:val="-wm-msonormal"/>
    <w:basedOn w:val="Normln"/>
    <w:rsid w:val="00C3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78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763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3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3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63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33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20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92D"/>
  </w:style>
  <w:style w:type="paragraph" w:styleId="Zpat">
    <w:name w:val="footer"/>
    <w:basedOn w:val="Normln"/>
    <w:link w:val="ZpatChar"/>
    <w:uiPriority w:val="99"/>
    <w:unhideWhenUsed/>
    <w:rsid w:val="00520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Milan</cp:lastModifiedBy>
  <cp:revision>2</cp:revision>
  <dcterms:created xsi:type="dcterms:W3CDTF">2020-02-13T08:21:00Z</dcterms:created>
  <dcterms:modified xsi:type="dcterms:W3CDTF">2020-02-13T08:21:00Z</dcterms:modified>
</cp:coreProperties>
</file>